
<file path=[Content_Types].xml><?xml version="1.0" encoding="utf-8"?>
<Types xmlns="http://schemas.openxmlformats.org/package/2006/content-types">
  <Default ContentType="image/jpeg" Extension="jpeg"/>
  <Default ContentType="image/jpeg" Extension="jp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="http://schemas.openxmlformats.org/wordprocessingml/2006/main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0A96AF91" w14:textId="77777777" w:rsidP="00D772D2" w:rsidR="00D772D2" w:rsidRDefault="00D772D2" w:rsidRPr="00D772D2">
      <w:pPr>
        <w:widowControl/>
        <w:numPr>
          <w:ilvl w:val="0"/>
          <w:numId w:val="9"/>
        </w:numPr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Напомните </w:t>
      </w:r>
      <w:r w:rsidR="00D63D1F">
        <w:rPr>
          <w:rFonts w:ascii="Arial" w:cs="Arial" w:eastAsia="Arial" w:hAnsi="Arial"/>
          <w:color w:val="auto"/>
          <w:sz w:val="22"/>
          <w:szCs w:val="22"/>
          <w:lang w:bidi="ar-SA" w:val="ru"/>
        </w:rPr>
        <w:t>ребенку</w:t>
      </w: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о его сильных сторонах и тех</w:t>
      </w:r>
    </w:p>
    <w:p w14:paraId="51DA0738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вещах, которые у него хорошо получаются</w:t>
      </w:r>
    </w:p>
    <w:p w14:paraId="3453DC5E" w14:textId="3F1CEC57" w:rsidP="00D772D2" w:rsidR="00D772D2" w:rsidRDefault="00D772D2" w:rsidRPr="00D772D2">
      <w:pPr>
        <w:widowControl/>
        <w:numPr>
          <w:ilvl w:val="0"/>
          <w:numId w:val="3"/>
        </w:numPr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Попробуйте говорить открыто </w:t>
      </w:r>
      <w:r w:rsidR="00622823">
        <w:rPr>
          <w:rFonts w:ascii="Arial" w:cs="Arial" w:eastAsia="Arial" w:hAnsi="Arial"/>
          <w:color w:val="auto"/>
          <w:sz w:val="22"/>
          <w:szCs w:val="22"/>
          <w:lang w:bidi="ar-SA" w:val="ru"/>
        </w:rPr>
        <w:br/>
      </w: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и взять на себя</w:t>
      </w:r>
    </w:p>
    <w:p w14:paraId="1039C0A4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ответственность за свои страхи</w:t>
      </w:r>
    </w:p>
    <w:p w14:paraId="12A019CA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</w:p>
    <w:p w14:paraId="230A156E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b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b/>
          <w:color w:val="auto"/>
          <w:sz w:val="22"/>
          <w:szCs w:val="22"/>
          <w:u w:val="single"/>
          <w:lang w:bidi="ar-SA" w:val="ru"/>
        </w:rPr>
        <w:t>Чего делать не рекомендуется</w:t>
      </w:r>
      <w:r w:rsidRPr="00D772D2">
        <w:rPr>
          <w:rFonts w:ascii="Arial" w:cs="Arial" w:eastAsia="Arial" w:hAnsi="Arial"/>
          <w:b/>
          <w:color w:val="auto"/>
          <w:sz w:val="22"/>
          <w:szCs w:val="22"/>
          <w:lang w:bidi="ar-SA" w:val="ru"/>
        </w:rPr>
        <w:t>?</w:t>
      </w:r>
    </w:p>
    <w:p w14:paraId="54E4D588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Иногда, когда мы хотим сделать как лучше, а получается совсем наоборот. Ниже представлены некоторые опасные места, которых стоит избегать:</w:t>
      </w:r>
    </w:p>
    <w:p w14:paraId="69E0A190" w14:textId="77777777" w:rsidP="00D772D2" w:rsidR="00D772D2" w:rsidRDefault="00D772D2" w:rsidRPr="00D772D2">
      <w:pPr>
        <w:widowControl/>
        <w:numPr>
          <w:ilvl w:val="0"/>
          <w:numId w:val="6"/>
        </w:numPr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Пытаться помочь силой</w:t>
      </w:r>
    </w:p>
    <w:p w14:paraId="69A30560" w14:textId="77777777" w:rsidP="00D772D2" w:rsidR="00D772D2" w:rsidRDefault="00D772D2" w:rsidRPr="00D772D2">
      <w:pPr>
        <w:widowControl/>
        <w:numPr>
          <w:ilvl w:val="0"/>
          <w:numId w:val="4"/>
        </w:numPr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Говорить или вести себя таким образом, что это будет</w:t>
      </w:r>
    </w:p>
    <w:p w14:paraId="2E121B94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похоже на попытки контроля</w:t>
      </w:r>
    </w:p>
    <w:p w14:paraId="07B8BF3B" w14:textId="77777777" w:rsidP="00D772D2" w:rsidR="00D772D2" w:rsidRDefault="00D772D2" w:rsidRPr="00D772D2">
      <w:pPr>
        <w:widowControl/>
        <w:numPr>
          <w:ilvl w:val="0"/>
          <w:numId w:val="8"/>
        </w:numPr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Игнорирование повреждений или слишком сильная</w:t>
      </w:r>
    </w:p>
    <w:p w14:paraId="558CF254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сфокусированность на них</w:t>
      </w:r>
      <w:r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</w:t>
      </w:r>
    </w:p>
    <w:p w14:paraId="1B396DB0" w14:textId="77777777" w:rsidP="00D772D2" w:rsidR="00D772D2" w:rsidRDefault="00D772D2" w:rsidRPr="00D772D2">
      <w:pPr>
        <w:widowControl/>
        <w:numPr>
          <w:ilvl w:val="0"/>
          <w:numId w:val="7"/>
        </w:numPr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Определение </w:t>
      </w:r>
      <w:proofErr w:type="spellStart"/>
      <w:r>
        <w:rPr>
          <w:rFonts w:ascii="Arial" w:cs="Arial" w:eastAsia="Arial" w:hAnsi="Arial"/>
          <w:color w:val="auto"/>
          <w:sz w:val="22"/>
          <w:szCs w:val="22"/>
          <w:lang w:bidi="ar-SA" w:val="ru"/>
        </w:rPr>
        <w:t>самоповреждающее</w:t>
      </w:r>
      <w:proofErr w:type="spellEnd"/>
      <w:r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поведение</w:t>
      </w: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как "привлечения внимания"</w:t>
      </w:r>
    </w:p>
    <w:p w14:paraId="0531C55E" w14:textId="77777777" w:rsidP="00D772D2" w:rsidR="00D772D2" w:rsidRDefault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Хотя чаще всего </w:t>
      </w:r>
      <w:proofErr w:type="spellStart"/>
      <w:r>
        <w:rPr>
          <w:rFonts w:ascii="Arial" w:cs="Arial" w:eastAsia="Arial" w:hAnsi="Arial"/>
          <w:color w:val="auto"/>
          <w:sz w:val="22"/>
          <w:szCs w:val="22"/>
          <w:lang w:bidi="ar-SA" w:val="ru"/>
        </w:rPr>
        <w:t>самоповреждающее</w:t>
      </w:r>
      <w:proofErr w:type="spellEnd"/>
      <w:r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поведение</w:t>
      </w: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им не является, иногда он может</w:t>
      </w:r>
      <w:r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</w:t>
      </w: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быть способом добиться внимания. Если это так, помните, что желать внимания абсолютно нормально, и что сильный стресс может повлиять на способность человека говорить прямо о том, что ему нужно.</w:t>
      </w:r>
    </w:p>
    <w:p w14:paraId="616D651D" w14:textId="77777777" w:rsidP="00D772D2" w:rsidR="00D772D2" w:rsidRDefault="00D772D2" w:rsidRPr="00D772D2">
      <w:pPr>
        <w:widowControl/>
        <w:spacing w:line="276" w:lineRule="auto"/>
        <w:rPr>
          <w:rFonts w:ascii="Times New Roman" w:cs="Times New Roman" w:eastAsia="Times New Roman" w:hAnsi="Times New Roman"/>
          <w:color w:val="141518"/>
          <w:sz w:val="28"/>
          <w:szCs w:val="28"/>
          <w:lang w:val="ru"/>
        </w:rPr>
      </w:pPr>
    </w:p>
    <w:p w14:paraId="3CCCEBB1" w14:textId="239E0047" w:rsidP="00D772D2" w:rsidR="00D772D2" w:rsidRDefault="00D772D2">
      <w:pPr>
        <w:spacing w:line="276" w:lineRule="auto"/>
        <w:rPr>
          <w:rFonts w:ascii="Times New Roman" w:cs="Times New Roman" w:eastAsia="Times New Roman" w:hAnsi="Times New Roman"/>
          <w:color w:val="2B2E30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В случае, если Вы обнаружили </w:t>
      </w:r>
      <w:r w:rsidR="00622823">
        <w:rPr>
          <w:rFonts w:ascii="Times New Roman" w:cs="Times New Roman" w:hAnsi="Times New Roman"/>
          <w:sz w:val="26"/>
          <w:szCs w:val="26"/>
        </w:rPr>
        <w:br/>
      </w:r>
      <w:r>
        <w:rPr>
          <w:rFonts w:ascii="Times New Roman" w:cs="Times New Roman" w:hAnsi="Times New Roman"/>
          <w:sz w:val="26"/>
          <w:szCs w:val="26"/>
        </w:rPr>
        <w:t xml:space="preserve">у своего ребенка явные признаки </w:t>
      </w:r>
      <w:proofErr w:type="spellStart"/>
      <w:r>
        <w:rPr>
          <w:rFonts w:ascii="Times New Roman" w:cs="Times New Roman" w:hAnsi="Times New Roman"/>
          <w:sz w:val="26"/>
          <w:szCs w:val="26"/>
        </w:rPr>
        <w:t>самоповреждающего</w:t>
      </w:r>
      <w:proofErr w:type="spellEnd"/>
      <w:r>
        <w:rPr>
          <w:rFonts w:ascii="Times New Roman" w:cs="Times New Roman" w:hAnsi="Times New Roman"/>
          <w:sz w:val="26"/>
          <w:szCs w:val="26"/>
        </w:rPr>
        <w:t xml:space="preserve"> поведения</w:t>
      </w:r>
      <w:r w:rsidR="00831A50">
        <w:rPr>
          <w:rFonts w:ascii="Times New Roman" w:cs="Times New Roman" w:hAnsi="Times New Roman"/>
          <w:sz w:val="26"/>
          <w:szCs w:val="26"/>
        </w:rPr>
        <w:t xml:space="preserve">, </w:t>
      </w:r>
      <w:r w:rsidR="00622823">
        <w:rPr>
          <w:rFonts w:ascii="Times New Roman" w:cs="Times New Roman" w:hAnsi="Times New Roman"/>
          <w:sz w:val="26"/>
          <w:szCs w:val="26"/>
        </w:rPr>
        <w:br/>
      </w:r>
      <w:r w:rsidR="00831A50">
        <w:rPr>
          <w:rFonts w:ascii="Times New Roman" w:cs="Times New Roman" w:hAnsi="Times New Roman"/>
          <w:sz w:val="26"/>
          <w:szCs w:val="26"/>
        </w:rPr>
        <w:t xml:space="preserve">Вы можете обратиться </w:t>
      </w:r>
      <w:r w:rsidR="00831A50" w:rsidRPr="00C94A38">
        <w:rPr>
          <w:rFonts w:ascii="Times New Roman" w:cs="Times New Roman" w:eastAsia="Times New Roman" w:hAnsi="Times New Roman"/>
          <w:color w:val="2B2E30"/>
          <w:sz w:val="26"/>
          <w:szCs w:val="26"/>
        </w:rPr>
        <w:t xml:space="preserve">к специалистам вместе с ребенком или самостоятельно, очно </w:t>
      </w:r>
      <w:r w:rsidR="00831A50">
        <w:rPr>
          <w:rFonts w:ascii="Times New Roman" w:cs="Times New Roman" w:eastAsia="Times New Roman" w:hAnsi="Times New Roman"/>
          <w:color w:val="2B2E30"/>
          <w:sz w:val="26"/>
          <w:szCs w:val="26"/>
        </w:rPr>
        <w:t xml:space="preserve">или </w:t>
      </w:r>
      <w:r w:rsidR="00831A50" w:rsidRPr="00C94A38">
        <w:rPr>
          <w:rFonts w:ascii="Times New Roman" w:cs="Times New Roman" w:eastAsia="Times New Roman" w:hAnsi="Times New Roman"/>
          <w:color w:val="2B2E30"/>
          <w:sz w:val="26"/>
          <w:szCs w:val="26"/>
        </w:rPr>
        <w:t>с возможностью обращения с помощью мессенджеров Телеграм (</w:t>
      </w:r>
      <w:r w:rsidR="00831A50" w:rsidRPr="00C94A38">
        <w:rPr>
          <w:rFonts w:ascii="Times New Roman" w:cs="Times New Roman" w:eastAsia="Times New Roman" w:hAnsi="Times New Roman"/>
          <w:color w:val="2B2E30"/>
          <w:sz w:val="26"/>
          <w:szCs w:val="26"/>
          <w:lang w:val="en-US"/>
        </w:rPr>
        <w:t>Telegram</w:t>
      </w:r>
      <w:r w:rsidR="00831A50" w:rsidRPr="00C94A38">
        <w:rPr>
          <w:rFonts w:ascii="Times New Roman" w:cs="Times New Roman" w:eastAsia="Times New Roman" w:hAnsi="Times New Roman"/>
          <w:color w:val="2B2E30"/>
          <w:sz w:val="26"/>
          <w:szCs w:val="26"/>
        </w:rPr>
        <w:t xml:space="preserve">), </w:t>
      </w:r>
      <w:proofErr w:type="spellStart"/>
      <w:r w:rsidR="00831A50" w:rsidRPr="00C94A38">
        <w:rPr>
          <w:rFonts w:ascii="Times New Roman" w:cs="Times New Roman" w:eastAsia="Times New Roman" w:hAnsi="Times New Roman"/>
          <w:color w:val="2B2E30"/>
          <w:sz w:val="26"/>
          <w:szCs w:val="26"/>
        </w:rPr>
        <w:t>Вайбер</w:t>
      </w:r>
      <w:proofErr w:type="spellEnd"/>
      <w:r w:rsidR="00831A50" w:rsidRPr="00C94A38">
        <w:rPr>
          <w:rFonts w:ascii="Times New Roman" w:cs="Times New Roman" w:eastAsia="Times New Roman" w:hAnsi="Times New Roman"/>
          <w:color w:val="2B2E30"/>
          <w:sz w:val="26"/>
          <w:szCs w:val="26"/>
        </w:rPr>
        <w:t xml:space="preserve"> (</w:t>
      </w:r>
      <w:r w:rsidR="00831A50" w:rsidRPr="00C94A38">
        <w:rPr>
          <w:rFonts w:ascii="Times New Roman" w:cs="Times New Roman" w:eastAsia="Times New Roman" w:hAnsi="Times New Roman"/>
          <w:color w:val="2B2E30"/>
          <w:sz w:val="26"/>
          <w:szCs w:val="26"/>
          <w:lang w:val="en-US"/>
        </w:rPr>
        <w:t>Viber</w:t>
      </w:r>
      <w:r w:rsidR="00831A50" w:rsidRPr="00C94A38">
        <w:rPr>
          <w:rFonts w:ascii="Times New Roman" w:cs="Times New Roman" w:eastAsia="Times New Roman" w:hAnsi="Times New Roman"/>
          <w:color w:val="2B2E30"/>
          <w:sz w:val="26"/>
          <w:szCs w:val="26"/>
        </w:rPr>
        <w:t xml:space="preserve">), </w:t>
      </w:r>
      <w:proofErr w:type="spellStart"/>
      <w:r w:rsidR="00831A50" w:rsidRPr="00C94A38">
        <w:rPr>
          <w:rFonts w:ascii="Times New Roman" w:cs="Times New Roman" w:eastAsia="Times New Roman" w:hAnsi="Times New Roman"/>
          <w:color w:val="2B2E30"/>
          <w:sz w:val="26"/>
          <w:szCs w:val="26"/>
        </w:rPr>
        <w:t>Ватсап</w:t>
      </w:r>
      <w:proofErr w:type="spellEnd"/>
      <w:r w:rsidR="00831A50" w:rsidRPr="00C94A38">
        <w:rPr>
          <w:rFonts w:ascii="Times New Roman" w:cs="Times New Roman" w:eastAsia="Times New Roman" w:hAnsi="Times New Roman"/>
          <w:color w:val="2B2E30"/>
          <w:sz w:val="26"/>
          <w:szCs w:val="26"/>
        </w:rPr>
        <w:t xml:space="preserve"> (</w:t>
      </w:r>
      <w:r w:rsidR="00831A50" w:rsidRPr="00C94A38">
        <w:rPr>
          <w:rFonts w:ascii="Times New Roman" w:cs="Times New Roman" w:eastAsia="Times New Roman" w:hAnsi="Times New Roman"/>
          <w:color w:val="2B2E30"/>
          <w:sz w:val="26"/>
          <w:szCs w:val="26"/>
          <w:lang w:val="en-US"/>
        </w:rPr>
        <w:t>WhatsApp</w:t>
      </w:r>
      <w:r w:rsidR="00831A50" w:rsidRPr="00C94A38">
        <w:rPr>
          <w:rFonts w:ascii="Times New Roman" w:cs="Times New Roman" w:eastAsia="Times New Roman" w:hAnsi="Times New Roman"/>
          <w:color w:val="2B2E30"/>
          <w:sz w:val="26"/>
          <w:szCs w:val="26"/>
        </w:rPr>
        <w:t>)</w:t>
      </w:r>
      <w:r w:rsidR="00831A50">
        <w:rPr>
          <w:rFonts w:ascii="Times New Roman" w:cs="Times New Roman" w:eastAsia="Times New Roman" w:hAnsi="Times New Roman"/>
          <w:color w:val="2B2E30"/>
          <w:sz w:val="26"/>
          <w:szCs w:val="26"/>
        </w:rPr>
        <w:t xml:space="preserve"> </w:t>
      </w:r>
      <w:r w:rsidR="00622823">
        <w:rPr>
          <w:rFonts w:ascii="Times New Roman" w:cs="Times New Roman" w:eastAsia="Times New Roman" w:hAnsi="Times New Roman"/>
          <w:color w:val="2B2E30"/>
          <w:sz w:val="26"/>
          <w:szCs w:val="26"/>
        </w:rPr>
        <w:br/>
      </w:r>
      <w:r w:rsidR="00831A50">
        <w:rPr>
          <w:rFonts w:ascii="Times New Roman" w:cs="Times New Roman" w:hAnsi="Times New Roman"/>
          <w:sz w:val="26"/>
          <w:szCs w:val="26"/>
        </w:rPr>
        <w:t xml:space="preserve">за </w:t>
      </w:r>
      <w:r>
        <w:rPr>
          <w:rFonts w:ascii="Times New Roman" w:cs="Times New Roman" w:hAnsi="Times New Roman"/>
          <w:sz w:val="26"/>
          <w:szCs w:val="26"/>
        </w:rPr>
        <w:t>психиатрическ</w:t>
      </w:r>
      <w:r w:rsidR="00831A50">
        <w:rPr>
          <w:rFonts w:ascii="Times New Roman" w:cs="Times New Roman" w:hAnsi="Times New Roman"/>
          <w:sz w:val="26"/>
          <w:szCs w:val="26"/>
        </w:rPr>
        <w:t>ой</w:t>
      </w:r>
      <w:r>
        <w:rPr>
          <w:rFonts w:ascii="Times New Roman" w:cs="Times New Roman" w:hAnsi="Times New Roman"/>
          <w:sz w:val="26"/>
          <w:szCs w:val="26"/>
        </w:rPr>
        <w:t>, психотерапевтическ</w:t>
      </w:r>
      <w:r w:rsidR="00831A50">
        <w:rPr>
          <w:rFonts w:ascii="Times New Roman" w:cs="Times New Roman" w:hAnsi="Times New Roman"/>
          <w:sz w:val="26"/>
          <w:szCs w:val="26"/>
        </w:rPr>
        <w:t>ой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 w:rsidR="00622823">
        <w:rPr>
          <w:rFonts w:ascii="Times New Roman" w:cs="Times New Roman" w:hAnsi="Times New Roman"/>
          <w:sz w:val="26"/>
          <w:szCs w:val="26"/>
        </w:rPr>
        <w:br/>
      </w:r>
      <w:r>
        <w:rPr>
          <w:rFonts w:ascii="Times New Roman" w:cs="Times New Roman" w:hAnsi="Times New Roman"/>
          <w:sz w:val="26"/>
          <w:szCs w:val="26"/>
        </w:rPr>
        <w:t>и психологическ</w:t>
      </w:r>
      <w:r w:rsidR="00831A50">
        <w:rPr>
          <w:rFonts w:ascii="Times New Roman" w:cs="Times New Roman" w:hAnsi="Times New Roman"/>
          <w:sz w:val="26"/>
          <w:szCs w:val="26"/>
        </w:rPr>
        <w:t>ой</w:t>
      </w:r>
      <w:r>
        <w:rPr>
          <w:rFonts w:ascii="Times New Roman" w:cs="Times New Roman" w:hAnsi="Times New Roman"/>
          <w:sz w:val="26"/>
          <w:szCs w:val="26"/>
        </w:rPr>
        <w:t xml:space="preserve"> помощь</w:t>
      </w:r>
      <w:r w:rsidR="00831A50">
        <w:rPr>
          <w:rFonts w:ascii="Times New Roman" w:cs="Times New Roman" w:hAnsi="Times New Roman"/>
          <w:sz w:val="26"/>
          <w:szCs w:val="26"/>
        </w:rPr>
        <w:t xml:space="preserve">ю </w:t>
      </w:r>
      <w:r w:rsidR="00622823">
        <w:rPr>
          <w:rFonts w:ascii="Times New Roman" w:cs="Times New Roman" w:hAnsi="Times New Roman"/>
          <w:sz w:val="26"/>
          <w:szCs w:val="26"/>
        </w:rPr>
        <w:br/>
      </w:r>
      <w:r w:rsidR="00831A50">
        <w:rPr>
          <w:rFonts w:ascii="Times New Roman" w:cs="Times New Roman" w:hAnsi="Times New Roman"/>
          <w:sz w:val="26"/>
          <w:szCs w:val="26"/>
        </w:rPr>
        <w:t>в</w:t>
      </w:r>
      <w:r w:rsidRPr="00C94A38">
        <w:rPr>
          <w:rFonts w:ascii="Times New Roman" w:cs="Times New Roman" w:hAnsi="Times New Roman"/>
          <w:sz w:val="26"/>
          <w:szCs w:val="26"/>
        </w:rPr>
        <w:t xml:space="preserve"> УЗ «Минский областной клинический центр «Психиатрия-наркология</w:t>
      </w:r>
      <w:r w:rsidR="00831A50">
        <w:rPr>
          <w:rFonts w:ascii="Times New Roman" w:cs="Times New Roman" w:hAnsi="Times New Roman"/>
          <w:sz w:val="26"/>
          <w:szCs w:val="26"/>
        </w:rPr>
        <w:t>»</w:t>
      </w:r>
      <w:r w:rsidRPr="00C94A38">
        <w:rPr>
          <w:rFonts w:ascii="Times New Roman" w:cs="Times New Roman" w:eastAsia="Times New Roman" w:hAnsi="Times New Roman"/>
          <w:color w:val="2B2E30"/>
          <w:sz w:val="26"/>
          <w:szCs w:val="26"/>
        </w:rPr>
        <w:t xml:space="preserve"> (по адресу: г. Минск, </w:t>
      </w:r>
      <w:r w:rsidR="00622823">
        <w:rPr>
          <w:rFonts w:ascii="Times New Roman" w:cs="Times New Roman" w:eastAsia="Times New Roman" w:hAnsi="Times New Roman"/>
          <w:color w:val="2B2E30"/>
          <w:sz w:val="26"/>
          <w:szCs w:val="26"/>
        </w:rPr>
        <w:br/>
      </w:r>
      <w:r w:rsidRPr="00C94A38">
        <w:rPr>
          <w:rFonts w:ascii="Times New Roman" w:cs="Times New Roman" w:eastAsia="Times New Roman" w:hAnsi="Times New Roman"/>
          <w:color w:val="2B2E30"/>
          <w:sz w:val="26"/>
          <w:szCs w:val="26"/>
        </w:rPr>
        <w:t xml:space="preserve">ул. П. Бровки, д. 7; время работы: </w:t>
      </w:r>
      <w:r w:rsidR="00622823">
        <w:rPr>
          <w:rFonts w:ascii="Times New Roman" w:cs="Times New Roman" w:eastAsia="Times New Roman" w:hAnsi="Times New Roman"/>
          <w:color w:val="2B2E30"/>
          <w:sz w:val="26"/>
          <w:szCs w:val="26"/>
        </w:rPr>
        <w:br/>
      </w:r>
      <w:r w:rsidRPr="00C94A38">
        <w:rPr>
          <w:rFonts w:ascii="Times New Roman" w:cs="Times New Roman" w:eastAsia="Times New Roman" w:hAnsi="Times New Roman"/>
          <w:color w:val="2B2E30"/>
          <w:sz w:val="26"/>
          <w:szCs w:val="26"/>
        </w:rPr>
        <w:t>Пн.-Пт. с 08:00 до 1</w:t>
      </w:r>
      <w:r w:rsidR="000C50E7">
        <w:rPr>
          <w:rFonts w:ascii="Times New Roman" w:cs="Times New Roman" w:eastAsia="Times New Roman" w:hAnsi="Times New Roman"/>
          <w:color w:val="2B2E30"/>
          <w:sz w:val="26"/>
          <w:szCs w:val="26"/>
        </w:rPr>
        <w:t>8</w:t>
      </w:r>
      <w:r w:rsidRPr="00C94A38">
        <w:rPr>
          <w:rFonts w:ascii="Times New Roman" w:cs="Times New Roman" w:eastAsia="Times New Roman" w:hAnsi="Times New Roman"/>
          <w:color w:val="2B2E30"/>
          <w:sz w:val="26"/>
          <w:szCs w:val="26"/>
        </w:rPr>
        <w:t>:00)</w:t>
      </w:r>
      <w:r>
        <w:rPr>
          <w:rFonts w:ascii="Times New Roman" w:cs="Times New Roman" w:eastAsia="Times New Roman" w:hAnsi="Times New Roman"/>
          <w:color w:val="2B2E30"/>
          <w:sz w:val="26"/>
          <w:szCs w:val="26"/>
        </w:rPr>
        <w:t xml:space="preserve"> </w:t>
      </w:r>
      <w:r w:rsidRPr="00C94A38">
        <w:rPr>
          <w:rFonts w:ascii="Times New Roman" w:cs="Times New Roman" w:eastAsia="Times New Roman" w:hAnsi="Times New Roman"/>
          <w:color w:val="2B2E30"/>
          <w:sz w:val="26"/>
          <w:szCs w:val="26"/>
        </w:rPr>
        <w:t>или заочно (посредством «Телефона доверия»:  8(017)311-00-99, +375 (29) 101-73-73 (A1), +375 (29) 899-04-01(МТС).</w:t>
      </w:r>
    </w:p>
    <w:p w14:paraId="1C7ABD32" w14:textId="77777777" w:rsidP="00D772D2" w:rsidR="00831A50" w:rsidRDefault="00831A50" w:rsidRPr="00C94A38">
      <w:pPr>
        <w:spacing w:line="276" w:lineRule="auto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drawing>
          <wp:inline distB="0" distL="0" distR="0" distT="0" wp14:anchorId="3114F3F9" wp14:editId="0BE06769">
            <wp:extent cx="2781300" cy="2428875"/>
            <wp:effectExtent b="9525" l="0" r="0" t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09-09_09-25-4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431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8DD1D" w14:textId="77777777" w:rsidP="00831A50" w:rsidR="00D772D2" w:rsidRDefault="00D772D2">
      <w:pPr>
        <w:pStyle w:val="1"/>
        <w:spacing w:line="319" w:lineRule="auto"/>
        <w:rPr>
          <w:b/>
          <w:bCs/>
          <w:sz w:val="24"/>
          <w:szCs w:val="24"/>
        </w:rPr>
      </w:pPr>
    </w:p>
    <w:p w14:paraId="6E0772FB" w14:textId="77777777" w:rsidP="00D772D2" w:rsidR="00D772D2" w:rsidRDefault="00D772D2" w:rsidRPr="007D222B">
      <w:pPr>
        <w:pStyle w:val="1"/>
        <w:spacing w:line="319" w:lineRule="auto"/>
        <w:ind w:left="284"/>
        <w:jc w:val="center"/>
        <w:rPr>
          <w:sz w:val="48"/>
          <w:szCs w:val="48"/>
        </w:rPr>
      </w:pPr>
      <w:r w:rsidRPr="007D222B">
        <w:rPr>
          <w:b/>
          <w:bCs/>
          <w:sz w:val="48"/>
          <w:szCs w:val="48"/>
        </w:rPr>
        <w:t>ПАМЯТКА</w:t>
      </w:r>
    </w:p>
    <w:p w14:paraId="2ED2F208" w14:textId="77777777" w:rsidP="00D772D2" w:rsidR="00D772D2" w:rsidRDefault="00D772D2">
      <w:pPr>
        <w:ind w:firstLine="284"/>
        <w:jc w:val="center"/>
        <w:rPr>
          <w:rFonts w:ascii="Times New Roman" w:cs="Times New Roman" w:hAnsi="Times New Roman"/>
          <w:b/>
          <w:sz w:val="44"/>
          <w:szCs w:val="44"/>
        </w:rPr>
      </w:pPr>
    </w:p>
    <w:p w14:paraId="6D9BF7A4" w14:textId="32995349" w:rsidP="00D772D2" w:rsidR="00D772D2" w:rsidRDefault="00D772D2" w:rsidRPr="007D222B">
      <w:pPr>
        <w:ind w:firstLine="284" w:left="284" w:right="-294"/>
        <w:jc w:val="center"/>
        <w:rPr>
          <w:rFonts w:ascii="Times New Roman" w:cs="Times New Roman" w:hAnsi="Times New Roman"/>
          <w:b/>
          <w:sz w:val="44"/>
          <w:szCs w:val="44"/>
        </w:rPr>
      </w:pPr>
      <w:r w:rsidRPr="007D222B">
        <w:rPr>
          <w:rFonts w:ascii="Times New Roman" w:cs="Times New Roman" w:hAnsi="Times New Roman"/>
          <w:b/>
          <w:sz w:val="44"/>
          <w:szCs w:val="44"/>
        </w:rPr>
        <w:t xml:space="preserve">для родителей </w:t>
      </w:r>
      <w:r w:rsidR="00622823">
        <w:rPr>
          <w:rFonts w:ascii="Times New Roman" w:cs="Times New Roman" w:hAnsi="Times New Roman"/>
          <w:b/>
          <w:sz w:val="44"/>
          <w:szCs w:val="44"/>
        </w:rPr>
        <w:br/>
      </w:r>
      <w:r w:rsidRPr="007D222B">
        <w:rPr>
          <w:rFonts w:ascii="Times New Roman" w:cs="Times New Roman" w:hAnsi="Times New Roman"/>
          <w:b/>
          <w:sz w:val="44"/>
          <w:szCs w:val="44"/>
        </w:rPr>
        <w:t xml:space="preserve">по профилактике </w:t>
      </w:r>
      <w:proofErr w:type="spellStart"/>
      <w:r>
        <w:rPr>
          <w:rFonts w:ascii="Times New Roman" w:cs="Times New Roman" w:hAnsi="Times New Roman"/>
          <w:b/>
          <w:sz w:val="44"/>
          <w:szCs w:val="44"/>
        </w:rPr>
        <w:t>самоповреждающего</w:t>
      </w:r>
      <w:proofErr w:type="spellEnd"/>
      <w:r w:rsidRPr="007D222B">
        <w:rPr>
          <w:rFonts w:ascii="Times New Roman" w:cs="Times New Roman" w:hAnsi="Times New Roman"/>
          <w:b/>
          <w:sz w:val="44"/>
          <w:szCs w:val="44"/>
        </w:rPr>
        <w:t xml:space="preserve"> </w:t>
      </w:r>
      <w:r>
        <w:rPr>
          <w:rFonts w:ascii="Times New Roman" w:cs="Times New Roman" w:hAnsi="Times New Roman"/>
          <w:b/>
          <w:sz w:val="44"/>
          <w:szCs w:val="44"/>
        </w:rPr>
        <w:t>поведения</w:t>
      </w:r>
      <w:r w:rsidRPr="007D222B">
        <w:rPr>
          <w:rFonts w:ascii="Times New Roman" w:cs="Times New Roman" w:hAnsi="Times New Roman"/>
          <w:b/>
          <w:sz w:val="44"/>
          <w:szCs w:val="44"/>
        </w:rPr>
        <w:br/>
        <w:t>несовершеннолетних</w:t>
      </w:r>
    </w:p>
    <w:p w14:paraId="13784D82" w14:textId="77777777" w:rsidP="00D772D2" w:rsidR="00D772D2" w:rsidRDefault="00D772D2">
      <w:pPr>
        <w:ind w:firstLine="284"/>
        <w:rPr>
          <w:sz w:val="40"/>
          <w:szCs w:val="40"/>
        </w:rPr>
      </w:pPr>
    </w:p>
    <w:p w14:paraId="094242AE" w14:textId="77777777" w:rsidP="00D772D2" w:rsidR="00D772D2" w:rsidRDefault="00D772D2">
      <w:pPr>
        <w:ind w:firstLine="284" w:left="284" w:right="-436"/>
        <w:rPr>
          <w:sz w:val="40"/>
          <w:szCs w:val="40"/>
        </w:rPr>
      </w:pPr>
      <w:r w:rsidRPr="004D684C">
        <w:rPr>
          <w:rFonts w:ascii="Times New Roman" w:cs="Times New Roman" w:eastAsia="Calibri" w:hAnsi="Times New Roman"/>
          <w:noProof/>
          <w:color w:val="auto"/>
          <w:sz w:val="30"/>
          <w:szCs w:val="22"/>
          <w:lang w:bidi="ar-SA"/>
        </w:rPr>
        <w:drawing>
          <wp:inline distB="0" distL="0" distR="0" distT="0" wp14:anchorId="3AEBD35A" wp14:editId="041803FB">
            <wp:extent cx="2516443" cy="2476500"/>
            <wp:effectExtent b="0" l="0" r="0" t="0"/>
            <wp:docPr descr="Безымянный-23.jpg"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-23.jpg"/>
                    <pic:cNvPicPr/>
                  </pic:nvPicPr>
                  <pic:blipFill>
                    <a:blip cstate="print" r:embed="rId6"/>
                    <a:srcRect l="59"/>
                    <a:stretch>
                      <a:fillRect/>
                    </a:stretch>
                  </pic:blipFill>
                  <pic:spPr>
                    <a:xfrm>
                      <a:off x="0" y="0"/>
                      <a:ext cx="2524736" cy="248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4C781" w14:textId="77777777" w:rsidP="00D772D2" w:rsidR="00D772D2" w:rsidRDefault="00D772D2">
      <w:pPr>
        <w:ind w:firstLine="284"/>
        <w:jc w:val="center"/>
        <w:rPr>
          <w:rFonts w:ascii="Times New Roman" w:cs="Times New Roman" w:hAnsi="Times New Roman"/>
          <w:b/>
          <w:i/>
          <w:sz w:val="22"/>
          <w:szCs w:val="22"/>
        </w:rPr>
      </w:pPr>
    </w:p>
    <w:p w14:paraId="286685D8" w14:textId="77777777" w:rsidP="00D772D2" w:rsidR="00D772D2" w:rsidRDefault="00D772D2">
      <w:pPr>
        <w:ind w:firstLine="284"/>
        <w:jc w:val="center"/>
        <w:rPr>
          <w:rFonts w:ascii="Times New Roman" w:cs="Times New Roman" w:hAnsi="Times New Roman"/>
          <w:b/>
          <w:i/>
          <w:sz w:val="22"/>
          <w:szCs w:val="22"/>
        </w:rPr>
      </w:pPr>
    </w:p>
    <w:p w14:paraId="00296B1E" w14:textId="77777777" w:rsidP="00D63D1F" w:rsidR="00D772D2" w:rsidRDefault="00D772D2" w:rsidRPr="00D63D1F">
      <w:pPr>
        <w:ind w:firstLine="284"/>
        <w:jc w:val="center"/>
        <w:rPr>
          <w:rFonts w:ascii="Times New Roman" w:cs="Times New Roman" w:hAnsi="Times New Roman"/>
          <w:b/>
          <w:i/>
          <w:sz w:val="22"/>
          <w:szCs w:val="22"/>
        </w:rPr>
      </w:pPr>
      <w:r w:rsidRPr="00D20C1F">
        <w:rPr>
          <w:rFonts w:ascii="Times New Roman" w:cs="Times New Roman" w:hAnsi="Times New Roman"/>
          <w:b/>
          <w:i/>
          <w:sz w:val="22"/>
          <w:szCs w:val="22"/>
        </w:rPr>
        <w:t>Учреждение здравоохранения «Минский областной клинический центр «Психиатрия-наркология»</w:t>
      </w:r>
    </w:p>
    <w:p w14:paraId="4FFF017D" w14:textId="1C6DC16A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proofErr w:type="spellStart"/>
      <w:r w:rsidRPr="00D772D2">
        <w:rPr>
          <w:rFonts w:ascii="Arial" w:cs="Arial" w:eastAsia="Arial" w:hAnsi="Arial"/>
          <w:b/>
          <w:color w:val="auto"/>
          <w:sz w:val="22"/>
          <w:szCs w:val="22"/>
          <w:lang w:bidi="ar-SA" w:val="ru"/>
        </w:rPr>
        <w:lastRenderedPageBreak/>
        <w:t>Самоповреждающее</w:t>
      </w:r>
      <w:proofErr w:type="spellEnd"/>
      <w:r w:rsidRPr="00D772D2">
        <w:rPr>
          <w:rFonts w:ascii="Arial" w:cs="Arial" w:eastAsia="Arial" w:hAnsi="Arial"/>
          <w:b/>
          <w:color w:val="auto"/>
          <w:sz w:val="22"/>
          <w:szCs w:val="22"/>
          <w:lang w:bidi="ar-SA" w:val="ru"/>
        </w:rPr>
        <w:t xml:space="preserve"> поведение</w:t>
      </w: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</w:t>
      </w:r>
      <w:r w:rsidR="00622823">
        <w:rPr>
          <w:rFonts w:ascii="Arial" w:cs="Arial" w:eastAsia="Arial" w:hAnsi="Arial"/>
          <w:color w:val="auto"/>
          <w:sz w:val="22"/>
          <w:szCs w:val="22"/>
          <w:lang w:bidi="ar-SA" w:val="ru"/>
        </w:rPr>
        <w:br/>
      </w: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(или от англ. </w:t>
      </w:r>
      <w:proofErr w:type="spellStart"/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self-harm</w:t>
      </w:r>
      <w:proofErr w:type="spellEnd"/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) – это нанесение себе повреждений с целью справиться </w:t>
      </w:r>
      <w:r w:rsidR="00622823">
        <w:rPr>
          <w:rFonts w:ascii="Arial" w:cs="Arial" w:eastAsia="Arial" w:hAnsi="Arial"/>
          <w:color w:val="auto"/>
          <w:sz w:val="22"/>
          <w:szCs w:val="22"/>
          <w:lang w:bidi="ar-SA" w:val="ru"/>
        </w:rPr>
        <w:br/>
      </w: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с тяжелыми переживаниями, болезненными воспоминаниями, ситуациями, которые трудно пережить, </w:t>
      </w:r>
      <w:r w:rsidR="00622823">
        <w:rPr>
          <w:rFonts w:ascii="Arial" w:cs="Arial" w:eastAsia="Arial" w:hAnsi="Arial"/>
          <w:color w:val="auto"/>
          <w:sz w:val="22"/>
          <w:szCs w:val="22"/>
          <w:lang w:bidi="ar-SA" w:val="ru"/>
        </w:rPr>
        <w:br/>
      </w: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и невозможностью контролировать свою жизнь. К самоповреждениям обращаются люди, когда они чувствуют, что у них нет другого выбора.</w:t>
      </w:r>
    </w:p>
    <w:p w14:paraId="04E8FCF8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Люди описывают самоповреждения как способ:</w:t>
      </w:r>
    </w:p>
    <w:p w14:paraId="793D6ED0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сделать эмоциональную боль физической</w:t>
      </w:r>
    </w:p>
    <w:p w14:paraId="44D10EA8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избавиться от невыносимых переживаний и мыслей</w:t>
      </w:r>
    </w:p>
    <w:p w14:paraId="232C2EDB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вернуть ощущение контроля</w:t>
      </w:r>
    </w:p>
    <w:p w14:paraId="710E49A5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наказать себя – за неподобающие поведение, чувства или мысли</w:t>
      </w:r>
    </w:p>
    <w:p w14:paraId="4C2C20B9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прекратить чувствовать себя оцепеневшим, отрешенным и отключенным от реальности</w:t>
      </w:r>
    </w:p>
    <w:p w14:paraId="53F034B2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• выразить суицидальные мысли и намерения, не совершая их </w:t>
      </w:r>
    </w:p>
    <w:p w14:paraId="41226230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</w:p>
    <w:p w14:paraId="5F1D96E4" w14:textId="77777777" w:rsidP="00D772D2" w:rsidR="00D772D2" w:rsidRDefault="00D772D2" w:rsidRPr="00D772D2">
      <w:pPr>
        <w:widowControl/>
        <w:spacing w:line="276" w:lineRule="auto"/>
        <w:ind w:left="720"/>
        <w:rPr>
          <w:rFonts w:ascii="Arial" w:cs="Arial" w:eastAsia="Arial" w:hAnsi="Arial"/>
          <w:b/>
          <w:color w:val="auto"/>
          <w:sz w:val="22"/>
          <w:szCs w:val="22"/>
          <w:u w:val="single"/>
          <w:lang w:bidi="ar-SA" w:val="ru"/>
        </w:rPr>
      </w:pPr>
      <w:r w:rsidRPr="00D772D2">
        <w:rPr>
          <w:rFonts w:ascii="Arial" w:cs="Arial" w:eastAsia="Arial" w:hAnsi="Arial"/>
          <w:b/>
          <w:color w:val="auto"/>
          <w:sz w:val="22"/>
          <w:szCs w:val="22"/>
          <w:u w:val="single"/>
          <w:lang w:bidi="ar-SA" w:val="ru"/>
        </w:rPr>
        <w:t xml:space="preserve">Способы </w:t>
      </w:r>
      <w:proofErr w:type="spellStart"/>
      <w:r w:rsidRPr="00D772D2">
        <w:rPr>
          <w:rFonts w:ascii="Arial" w:cs="Arial" w:eastAsia="Arial" w:hAnsi="Arial"/>
          <w:b/>
          <w:color w:val="auto"/>
          <w:sz w:val="22"/>
          <w:szCs w:val="22"/>
          <w:u w:val="single"/>
          <w:lang w:bidi="ar-SA" w:val="ru"/>
        </w:rPr>
        <w:t>самоповреждающего</w:t>
      </w:r>
      <w:proofErr w:type="spellEnd"/>
      <w:r w:rsidRPr="00D772D2">
        <w:rPr>
          <w:rFonts w:ascii="Arial" w:cs="Arial" w:eastAsia="Arial" w:hAnsi="Arial"/>
          <w:b/>
          <w:color w:val="auto"/>
          <w:sz w:val="22"/>
          <w:szCs w:val="22"/>
          <w:u w:val="single"/>
          <w:lang w:bidi="ar-SA" w:val="ru"/>
        </w:rPr>
        <w:t xml:space="preserve"> поведения:</w:t>
      </w:r>
    </w:p>
    <w:p w14:paraId="0D327F4C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Порезы</w:t>
      </w:r>
    </w:p>
    <w:p w14:paraId="654A519C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Переедание и чрезмерное ограничение себя в питании</w:t>
      </w:r>
    </w:p>
    <w:p w14:paraId="6F29C70E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Укусы, уколы</w:t>
      </w:r>
    </w:p>
    <w:p w14:paraId="30C647D1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Ожоги</w:t>
      </w:r>
    </w:p>
    <w:p w14:paraId="41BDEDC6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Удары о стены</w:t>
      </w:r>
    </w:p>
    <w:p w14:paraId="2E579E65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Чрезмерные физические нагрузки</w:t>
      </w:r>
    </w:p>
    <w:p w14:paraId="72645DE2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Выдирание волос и ногтей</w:t>
      </w:r>
    </w:p>
    <w:p w14:paraId="0F729519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</w:t>
      </w:r>
    </w:p>
    <w:p w14:paraId="39CEAC6F" w14:textId="39A1D228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После нанесения повреждений люди иногда чувствуют себя лучше, ощущают, что могут справиться с жизнью. </w:t>
      </w:r>
      <w:r w:rsidR="00622823">
        <w:rPr>
          <w:rFonts w:ascii="Arial" w:cs="Arial" w:eastAsia="Arial" w:hAnsi="Arial"/>
          <w:color w:val="auto"/>
          <w:sz w:val="22"/>
          <w:szCs w:val="22"/>
          <w:lang w:bidi="ar-SA" w:val="ru"/>
        </w:rPr>
        <w:br/>
      </w: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Но причины стрессового состояния никуда не уходят. Часто самоповреждения вызывает тяжелые переживания и ухудшает самочувствие.</w:t>
      </w:r>
    </w:p>
    <w:p w14:paraId="48B9FBAF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</w:p>
    <w:p w14:paraId="21F94EDA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Любая трудная ситуация потенциально может привести кого-то к подобным действиям. Чаще всего это:</w:t>
      </w:r>
    </w:p>
    <w:p w14:paraId="7452D8B5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стресс в школе или на работе</w:t>
      </w:r>
    </w:p>
    <w:p w14:paraId="29509DF4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травля</w:t>
      </w:r>
    </w:p>
    <w:p w14:paraId="14C85968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беспокойство о деньгах</w:t>
      </w:r>
    </w:p>
    <w:p w14:paraId="651AB45C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сексуальное, физическое или эмоциональное насилие</w:t>
      </w:r>
    </w:p>
    <w:p w14:paraId="4C86157F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тяжелая утрата</w:t>
      </w:r>
    </w:p>
    <w:p w14:paraId="4EF38E70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недовольство образом тела, внешностью</w:t>
      </w:r>
    </w:p>
    <w:p w14:paraId="70AC4EB4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разрыв отношений</w:t>
      </w:r>
    </w:p>
    <w:p w14:paraId="1D543E70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потеря работы</w:t>
      </w:r>
    </w:p>
    <w:p w14:paraId="43EC09A8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болезнь и проблемы со здоровьем</w:t>
      </w:r>
    </w:p>
    <w:p w14:paraId="513B49FF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низкая самооценка</w:t>
      </w:r>
    </w:p>
    <w:p w14:paraId="6A929EEA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сложные переживания (депрессия, тревога, ярость или отрешенность)</w:t>
      </w:r>
    </w:p>
    <w:p w14:paraId="15E76AB3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</w:p>
    <w:p w14:paraId="69F519E2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b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b/>
          <w:color w:val="auto"/>
          <w:sz w:val="22"/>
          <w:szCs w:val="22"/>
          <w:lang w:bidi="ar-SA" w:val="ru"/>
        </w:rPr>
        <w:t>Какую помощь можно получить?</w:t>
      </w:r>
    </w:p>
    <w:p w14:paraId="7AEEF087" w14:textId="1008096C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Иногда поддержка извне необходима. Возможно, понадобится несколько попыток, чтобы найти то, что будет помогать конкретному человеку, и комбинировать техники самопомощи </w:t>
      </w:r>
      <w:r w:rsidR="00622823">
        <w:rPr>
          <w:rFonts w:ascii="Arial" w:cs="Arial" w:eastAsia="Arial" w:hAnsi="Arial"/>
          <w:color w:val="auto"/>
          <w:sz w:val="22"/>
          <w:szCs w:val="22"/>
          <w:lang w:bidi="ar-SA" w:val="ru"/>
        </w:rPr>
        <w:br/>
      </w: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и профессиональную поддержку:</w:t>
      </w:r>
    </w:p>
    <w:p w14:paraId="3B8E6DCB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медикаментозное лечение</w:t>
      </w:r>
    </w:p>
    <w:p w14:paraId="6216DD3C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психотерапия</w:t>
      </w:r>
    </w:p>
    <w:p w14:paraId="2232347E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• группы поддержки</w:t>
      </w:r>
    </w:p>
    <w:p w14:paraId="7B149C9D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</w:p>
    <w:p w14:paraId="60C920E1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b/>
          <w:color w:val="auto"/>
          <w:sz w:val="22"/>
          <w:szCs w:val="22"/>
          <w:u w:val="single"/>
          <w:lang w:bidi="ar-SA" w:val="ru"/>
        </w:rPr>
      </w:pPr>
      <w:r w:rsidRPr="00D772D2">
        <w:rPr>
          <w:rFonts w:ascii="Arial" w:cs="Arial" w:eastAsia="Arial" w:hAnsi="Arial"/>
          <w:b/>
          <w:color w:val="auto"/>
          <w:sz w:val="22"/>
          <w:szCs w:val="22"/>
          <w:u w:val="single"/>
          <w:lang w:bidi="ar-SA" w:val="ru"/>
        </w:rPr>
        <w:t>Чем могут помочь друзья и семья?</w:t>
      </w:r>
    </w:p>
    <w:p w14:paraId="1EFF3CAB" w14:textId="1F5E3340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Постарайтесь не паниковать и не реагировать слишком сильно. То, как вы будете реагировать на вашего друга или члена семьи, может повлиять на то, насколько он будет откровенен с вами </w:t>
      </w:r>
      <w:r w:rsidR="00622823">
        <w:rPr>
          <w:rFonts w:ascii="Arial" w:cs="Arial" w:eastAsia="Arial" w:hAnsi="Arial"/>
          <w:color w:val="auto"/>
          <w:sz w:val="22"/>
          <w:szCs w:val="22"/>
          <w:lang w:bidi="ar-SA" w:val="ru"/>
        </w:rPr>
        <w:br/>
      </w: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и другими людьми.</w:t>
      </w:r>
    </w:p>
    <w:p w14:paraId="40C7394C" w14:textId="06348670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Помните, что самоповреждение – это способ справиться с очень тяжелыми переживаниями и эмоциями, </w:t>
      </w:r>
      <w:r w:rsidR="00BC277A">
        <w:rPr>
          <w:rFonts w:ascii="Arial" w:cs="Arial" w:eastAsia="Arial" w:hAnsi="Arial"/>
          <w:color w:val="auto"/>
          <w:sz w:val="22"/>
          <w:szCs w:val="22"/>
          <w:lang w:bidi="ar-SA" w:val="ru"/>
        </w:rPr>
        <w:br/>
      </w: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и в большинстве случаев у человека могут быть суицидальные мысли.</w:t>
      </w:r>
    </w:p>
    <w:p w14:paraId="35EDF5E5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</w:p>
    <w:p w14:paraId="04FF3181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b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b/>
          <w:color w:val="auto"/>
          <w:sz w:val="22"/>
          <w:szCs w:val="22"/>
          <w:u w:val="single"/>
          <w:lang w:bidi="ar-SA" w:val="ru"/>
        </w:rPr>
        <w:t>Что помогает</w:t>
      </w:r>
      <w:r w:rsidRPr="00D772D2">
        <w:rPr>
          <w:rFonts w:ascii="Arial" w:cs="Arial" w:eastAsia="Arial" w:hAnsi="Arial"/>
          <w:b/>
          <w:color w:val="auto"/>
          <w:sz w:val="22"/>
          <w:szCs w:val="22"/>
          <w:lang w:bidi="ar-SA" w:val="ru"/>
        </w:rPr>
        <w:t>?</w:t>
      </w:r>
    </w:p>
    <w:p w14:paraId="4D1AD723" w14:textId="2816199B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Вы можете сделать довольно многое для того, кто страдает от </w:t>
      </w:r>
      <w:proofErr w:type="spellStart"/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самоповреждающего</w:t>
      </w:r>
      <w:proofErr w:type="spellEnd"/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поведения. Ваше отношение – одна </w:t>
      </w:r>
      <w:r w:rsidR="00BC277A">
        <w:rPr>
          <w:rFonts w:ascii="Arial" w:cs="Arial" w:eastAsia="Arial" w:hAnsi="Arial"/>
          <w:color w:val="auto"/>
          <w:sz w:val="22"/>
          <w:szCs w:val="22"/>
          <w:lang w:bidi="ar-SA" w:val="ru"/>
        </w:rPr>
        <w:br/>
      </w: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из главных вещей, которая поможет человеку почувствовать поддержку. Вот несколько вещей, которые полезно помнить:</w:t>
      </w:r>
    </w:p>
    <w:p w14:paraId="19BC392D" w14:textId="77777777" w:rsidP="00D772D2" w:rsidR="00D772D2" w:rsidRDefault="00D772D2" w:rsidRPr="00D772D2">
      <w:pPr>
        <w:widowControl/>
        <w:numPr>
          <w:ilvl w:val="0"/>
          <w:numId w:val="2"/>
        </w:numPr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Постарайтесь не осуждать</w:t>
      </w:r>
    </w:p>
    <w:p w14:paraId="64EA368E" w14:textId="77777777" w:rsidP="00D772D2" w:rsidR="00D772D2" w:rsidRDefault="00D772D2" w:rsidRPr="00D772D2">
      <w:pPr>
        <w:widowControl/>
        <w:numPr>
          <w:ilvl w:val="0"/>
          <w:numId w:val="2"/>
        </w:numPr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Дайте знать, что вы рядом</w:t>
      </w:r>
    </w:p>
    <w:p w14:paraId="083BE32B" w14:textId="77777777" w:rsidP="00D772D2" w:rsidR="00D772D2" w:rsidRDefault="00D772D2" w:rsidRPr="00D772D2">
      <w:pPr>
        <w:widowControl/>
        <w:numPr>
          <w:ilvl w:val="0"/>
          <w:numId w:val="2"/>
        </w:numPr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Помните, что человек гораздо больше, чем его</w:t>
      </w:r>
    </w:p>
    <w:p w14:paraId="7C86AC94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проблема</w:t>
      </w:r>
    </w:p>
    <w:p w14:paraId="5597A04D" w14:textId="77777777" w:rsidP="00D772D2" w:rsidR="00D772D2" w:rsidRDefault="00D772D2" w:rsidRPr="00D772D2">
      <w:pPr>
        <w:widowControl/>
        <w:numPr>
          <w:ilvl w:val="0"/>
          <w:numId w:val="5"/>
        </w:numPr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Постарайтесь проявить сочувствие и понимание</w:t>
      </w:r>
    </w:p>
    <w:p w14:paraId="34ED9199" w14:textId="77777777" w:rsidP="00D772D2" w:rsidR="00D772D2" w:rsidRDefault="00D772D2" w:rsidRPr="00D772D2">
      <w:pPr>
        <w:widowControl/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>причин этих действий</w:t>
      </w:r>
    </w:p>
    <w:p w14:paraId="18F77C71" w14:textId="77777777" w:rsidP="00D772D2" w:rsidR="00D772D2" w:rsidRDefault="00D772D2" w:rsidRPr="00D772D2">
      <w:pPr>
        <w:widowControl/>
        <w:numPr>
          <w:ilvl w:val="0"/>
          <w:numId w:val="9"/>
        </w:numPr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Позвольте </w:t>
      </w:r>
      <w:r w:rsidR="00D63D1F">
        <w:rPr>
          <w:rFonts w:ascii="Arial" w:cs="Arial" w:eastAsia="Arial" w:hAnsi="Arial"/>
          <w:color w:val="auto"/>
          <w:sz w:val="22"/>
          <w:szCs w:val="22"/>
          <w:lang w:bidi="ar-SA" w:val="ru"/>
        </w:rPr>
        <w:t>ребенку</w:t>
      </w: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самому принимать решения</w:t>
      </w:r>
    </w:p>
    <w:p w14:paraId="696DB711" w14:textId="77777777" w:rsidP="00D772D2" w:rsidR="00C05724" w:rsidRDefault="00D772D2" w:rsidRPr="00D772D2">
      <w:pPr>
        <w:widowControl/>
        <w:numPr>
          <w:ilvl w:val="0"/>
          <w:numId w:val="9"/>
        </w:numPr>
        <w:spacing w:line="276" w:lineRule="auto"/>
        <w:rPr>
          <w:rFonts w:ascii="Arial" w:cs="Arial" w:eastAsia="Arial" w:hAnsi="Arial"/>
          <w:color w:val="auto"/>
          <w:sz w:val="22"/>
          <w:szCs w:val="22"/>
          <w:lang w:bidi="ar-SA" w:val="ru"/>
        </w:rPr>
      </w:pPr>
      <w:r w:rsidRPr="00D772D2">
        <w:rPr>
          <w:rFonts w:ascii="Arial" w:cs="Arial" w:eastAsia="Arial" w:hAnsi="Arial"/>
          <w:color w:val="auto"/>
          <w:sz w:val="22"/>
          <w:szCs w:val="22"/>
          <w:lang w:bidi="ar-SA" w:val="ru"/>
        </w:rPr>
        <w:t xml:space="preserve"> Предложите помощь и поддержку</w:t>
      </w:r>
    </w:p>
    <w:sectPr w:rsidR="00C05724" w:rsidRPr="00D772D2" w:rsidSect="00D20C1F">
      <w:pgSz w:h="11906" w:orient="landscape" w:w="16838"/>
      <w:pgMar w:bottom="850" w:footer="708" w:gutter="0" w:header="708" w:left="1134" w:right="1134" w:top="851"/>
      <w:cols w:num="3"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E124F"/>
    <w:multiLevelType w:val="multilevel"/>
    <w:tmpl w:val="208041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32662D"/>
    <w:multiLevelType w:val="multilevel"/>
    <w:tmpl w:val="24EE38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518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6411EA"/>
    <w:multiLevelType w:val="multilevel"/>
    <w:tmpl w:val="C3726A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A332F42"/>
    <w:multiLevelType w:val="multilevel"/>
    <w:tmpl w:val="6FA46E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73827E9"/>
    <w:multiLevelType w:val="multilevel"/>
    <w:tmpl w:val="AFA25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8386CA8"/>
    <w:multiLevelType w:val="multilevel"/>
    <w:tmpl w:val="851CE2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83D3D54"/>
    <w:multiLevelType w:val="multilevel"/>
    <w:tmpl w:val="E82EB1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1C977E6"/>
    <w:multiLevelType w:val="multilevel"/>
    <w:tmpl w:val="F0B4B5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24458C1"/>
    <w:multiLevelType w:val="multilevel"/>
    <w:tmpl w:val="611A86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624317306">
    <w:abstractNumId w:val="1"/>
  </w:num>
  <w:num w:numId="2" w16cid:durableId="646515375">
    <w:abstractNumId w:val="5"/>
  </w:num>
  <w:num w:numId="3" w16cid:durableId="524177182">
    <w:abstractNumId w:val="0"/>
  </w:num>
  <w:num w:numId="4" w16cid:durableId="1198347086">
    <w:abstractNumId w:val="4"/>
  </w:num>
  <w:num w:numId="5" w16cid:durableId="706292625">
    <w:abstractNumId w:val="6"/>
  </w:num>
  <w:num w:numId="6" w16cid:durableId="616063820">
    <w:abstractNumId w:val="7"/>
  </w:num>
  <w:num w:numId="7" w16cid:durableId="1426069753">
    <w:abstractNumId w:val="2"/>
  </w:num>
  <w:num w:numId="8" w16cid:durableId="2245920">
    <w:abstractNumId w:val="3"/>
  </w:num>
  <w:num w:numId="9" w16cid:durableId="14781864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2D2"/>
    <w:rsid w:val="000C50E7"/>
    <w:rsid w:val="002E38A7"/>
    <w:rsid w:val="00622823"/>
    <w:rsid w:val="006B7DFA"/>
    <w:rsid w:val="00831A50"/>
    <w:rsid w:val="00A46940"/>
    <w:rsid w:val="00BC277A"/>
    <w:rsid w:val="00C05724"/>
    <w:rsid w:val="00D2690A"/>
    <w:rsid w:val="00D63D1F"/>
    <w:rsid w:val="00D7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628B7"/>
  <w15:docId w15:val="{C423CC36-76FC-430E-A3A5-1749EB90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772D2"/>
    <w:pPr>
      <w:widowControl w:val="0"/>
      <w:spacing w:after="0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772D2"/>
    <w:rPr>
      <w:rFonts w:ascii="Times New Roman" w:eastAsia="Times New Roman" w:hAnsi="Times New Roman" w:cs="Times New Roman"/>
      <w:color w:val="141518"/>
      <w:sz w:val="28"/>
      <w:szCs w:val="28"/>
    </w:rPr>
  </w:style>
  <w:style w:type="paragraph" w:customStyle="1" w:styleId="1">
    <w:name w:val="Основной текст1"/>
    <w:basedOn w:val="a"/>
    <w:link w:val="a3"/>
    <w:rsid w:val="00D772D2"/>
    <w:pPr>
      <w:spacing w:line="293" w:lineRule="auto"/>
    </w:pPr>
    <w:rPr>
      <w:rFonts w:ascii="Times New Roman" w:eastAsia="Times New Roman" w:hAnsi="Times New Roman" w:cs="Times New Roman"/>
      <w:color w:val="141518"/>
      <w:sz w:val="28"/>
      <w:szCs w:val="28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D772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2D2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Любовь Карницкая</cp:lastModifiedBy>
  <cp:revision>4</cp:revision>
  <cp:lastPrinted>2023-08-24T09:20:00Z</cp:lastPrinted>
  <dcterms:created xsi:type="dcterms:W3CDTF">2023-08-24T08:42:00Z</dcterms:created>
  <dcterms:modified xsi:type="dcterms:W3CDTF">2026-09-08T05:57:00Z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54646</vt:lpwstr>
  </property>
  <property fmtid="{D5CDD505-2E9C-101B-9397-08002B2CF9AE}" name="NXPowerLiteSettings" pid="3">
    <vt:lpwstr>E7000400038000</vt:lpwstr>
  </property>
  <property fmtid="{D5CDD505-2E9C-101B-9397-08002B2CF9AE}" name="NXPowerLiteVersion" pid="4">
    <vt:lpwstr>S11.0.1</vt:lpwstr>
  </property>
</Properties>
</file>