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F47A30" w14:textId="00441E78" w:rsidR="002D5963" w:rsidRPr="00324DE8" w:rsidRDefault="00324DE8" w:rsidP="002D5963">
      <w:pPr>
        <w:spacing w:line="280" w:lineRule="exact"/>
        <w:rPr>
          <w:b/>
          <w:sz w:val="30"/>
          <w:szCs w:val="30"/>
        </w:rPr>
      </w:pPr>
      <w:r w:rsidRPr="00324DE8">
        <w:rPr>
          <w:b/>
          <w:sz w:val="30"/>
          <w:szCs w:val="30"/>
        </w:rPr>
        <w:t>Единый день информирования</w:t>
      </w:r>
      <w:bookmarkStart w:id="0" w:name="_GoBack"/>
      <w:bookmarkEnd w:id="0"/>
    </w:p>
    <w:p w14:paraId="1D008571" w14:textId="3D30F9C6" w:rsidR="002D5963" w:rsidRPr="00BF2A6B" w:rsidRDefault="002D5963" w:rsidP="002D5963">
      <w:pPr>
        <w:spacing w:line="280" w:lineRule="exact"/>
        <w:rPr>
          <w:sz w:val="30"/>
          <w:szCs w:val="30"/>
        </w:rPr>
      </w:pPr>
    </w:p>
    <w:p w14:paraId="380BF939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3E64C9E3" w14:textId="77777777"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14:paraId="3BA1DC90" w14:textId="77777777"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14:paraId="4B9744A6" w14:textId="77777777" w:rsidR="002D5963" w:rsidRPr="00F30119" w:rsidRDefault="002D5963" w:rsidP="002D5963">
      <w:pPr>
        <w:jc w:val="center"/>
        <w:rPr>
          <w:sz w:val="30"/>
          <w:szCs w:val="30"/>
        </w:rPr>
      </w:pPr>
    </w:p>
    <w:p w14:paraId="053160F6" w14:textId="7777777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526169E0" w14:textId="77777777"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</w:rPr>
        <w:drawing>
          <wp:inline distT="0" distB="0" distL="0" distR="0" wp14:anchorId="6F75AEF3" wp14:editId="10C5A641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78C2A" w14:textId="77777777"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14:paraId="4E3926A3" w14:textId="77777777" w:rsidR="00B7109E" w:rsidRPr="009C79ED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9C79ED">
        <w:rPr>
          <w:b/>
          <w:i/>
          <w:sz w:val="32"/>
          <w:szCs w:val="32"/>
        </w:rPr>
        <w:t xml:space="preserve">Вниманию выступающих: </w:t>
      </w:r>
      <w:r w:rsidRPr="009C79ED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14:paraId="018C0CF7" w14:textId="77777777"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14:paraId="74DA19B9" w14:textId="77777777"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14:paraId="6E19BEAC" w14:textId="77777777"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>, когда киберпреступники</w:t>
      </w:r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14:paraId="6CB4CA96" w14:textId="77777777"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14:paraId="6ECCD14E" w14:textId="77777777"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>оля киберпреступлений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14:paraId="42867E12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2.</w:t>
      </w:r>
    </w:p>
    <w:p w14:paraId="3C9F3F32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0987B667" wp14:editId="366D3608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84605" w14:textId="77777777"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08688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086882">
        <w:rPr>
          <w:b/>
          <w:i/>
          <w:color w:val="000000"/>
          <w:sz w:val="28"/>
          <w:szCs w:val="28"/>
        </w:rPr>
        <w:t>:</w:t>
      </w:r>
    </w:p>
    <w:p w14:paraId="23B2F407" w14:textId="77777777"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>сли в 2023 году доля киберпреступлений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14:paraId="23486B97" w14:textId="77777777"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>359 киберпреступлений</w:t>
      </w:r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>: на группу лиц 18–29 лет пришлось 29,3% киберпреступлений.</w:t>
      </w:r>
      <w:r w:rsidR="000410A2">
        <w:rPr>
          <w:i/>
          <w:color w:val="000000"/>
          <w:sz w:val="28"/>
          <w:szCs w:val="28"/>
        </w:rPr>
        <w:t xml:space="preserve"> </w:t>
      </w:r>
    </w:p>
    <w:p w14:paraId="2C54386E" w14:textId="77777777"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0410A2">
        <w:rPr>
          <w:i/>
          <w:color w:val="000000"/>
          <w:sz w:val="28"/>
          <w:szCs w:val="28"/>
        </w:rPr>
        <w:t xml:space="preserve">По способам совершения </w:t>
      </w:r>
      <w:proofErr w:type="spellStart"/>
      <w:r w:rsidRPr="000410A2">
        <w:rPr>
          <w:i/>
          <w:color w:val="000000"/>
          <w:sz w:val="28"/>
          <w:szCs w:val="28"/>
        </w:rPr>
        <w:t>киберпреступлений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</w:t>
      </w:r>
      <w:r w:rsidRPr="000410A2">
        <w:rPr>
          <w:i/>
          <w:color w:val="000000"/>
          <w:sz w:val="28"/>
          <w:szCs w:val="28"/>
        </w:rPr>
        <w:t>жепродажа</w:t>
      </w:r>
      <w:proofErr w:type="spellEnd"/>
      <w:r w:rsidRPr="000410A2">
        <w:rPr>
          <w:i/>
          <w:color w:val="000000"/>
          <w:sz w:val="28"/>
          <w:szCs w:val="28"/>
        </w:rPr>
        <w:t xml:space="preserve">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 xml:space="preserve">, второе место – </w:t>
      </w:r>
      <w:proofErr w:type="spellStart"/>
      <w:r w:rsidRPr="000410A2">
        <w:rPr>
          <w:i/>
          <w:color w:val="000000"/>
          <w:sz w:val="28"/>
          <w:szCs w:val="28"/>
        </w:rPr>
        <w:t>вишинг</w:t>
      </w:r>
      <w:proofErr w:type="spellEnd"/>
      <w:r w:rsidRPr="000410A2">
        <w:rPr>
          <w:i/>
          <w:color w:val="000000"/>
          <w:sz w:val="28"/>
          <w:szCs w:val="28"/>
        </w:rPr>
        <w:t xml:space="preserve"> от имени должностных лиц (33,8%), на третьем месте – хищение с использованием социальных сетей (9,7%).</w:t>
      </w:r>
    </w:p>
    <w:p w14:paraId="36058CC2" w14:textId="77777777"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 xml:space="preserve">Бдительность и внимательность – главный барьер против </w:t>
      </w:r>
      <w:proofErr w:type="spellStart"/>
      <w:r w:rsidRPr="004F5B60">
        <w:rPr>
          <w:b/>
          <w:color w:val="000000"/>
          <w:sz w:val="30"/>
          <w:szCs w:val="30"/>
        </w:rPr>
        <w:t>кибермошенников</w:t>
      </w:r>
      <w:proofErr w:type="spellEnd"/>
      <w:r w:rsidRPr="004F5B60">
        <w:rPr>
          <w:b/>
          <w:color w:val="000000"/>
          <w:sz w:val="30"/>
          <w:szCs w:val="30"/>
        </w:rPr>
        <w:t>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14:paraId="0DF5BC2E" w14:textId="77777777"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F26C4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F26C42">
        <w:rPr>
          <w:b/>
          <w:i/>
          <w:color w:val="000000"/>
          <w:sz w:val="28"/>
          <w:szCs w:val="28"/>
        </w:rPr>
        <w:t>:</w:t>
      </w:r>
    </w:p>
    <w:p w14:paraId="2740F20D" w14:textId="77777777"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</w:t>
      </w:r>
      <w:proofErr w:type="spellStart"/>
      <w:r w:rsidR="00DC5ABA">
        <w:rPr>
          <w:i/>
          <w:color w:val="000000"/>
          <w:sz w:val="28"/>
          <w:szCs w:val="28"/>
        </w:rPr>
        <w:t>антифрод</w:t>
      </w:r>
      <w:proofErr w:type="spellEnd"/>
      <w:r w:rsidR="00DC5ABA">
        <w:rPr>
          <w:i/>
          <w:color w:val="000000"/>
          <w:sz w:val="28"/>
          <w:szCs w:val="28"/>
        </w:rPr>
        <w:t>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геолокации.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r w:rsidR="00766107" w:rsidRPr="00766107">
        <w:rPr>
          <w:b/>
          <w:i/>
          <w:color w:val="000000"/>
          <w:sz w:val="28"/>
          <w:szCs w:val="28"/>
        </w:rPr>
        <w:t>Геолокация – для вашей безопасности!</w:t>
      </w:r>
    </w:p>
    <w:p w14:paraId="01929F30" w14:textId="77777777" w:rsidR="00AC74B1" w:rsidRPr="00AC74B1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AC74B1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AC74B1">
        <w:rPr>
          <w:color w:val="000000"/>
          <w:sz w:val="32"/>
          <w:szCs w:val="32"/>
        </w:rPr>
        <w:t xml:space="preserve"> </w:t>
      </w:r>
      <w:r w:rsidR="0013713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AC74B1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>
        <w:rPr>
          <w:i/>
          <w:iCs/>
          <w:color w:val="000000"/>
          <w:sz w:val="32"/>
          <w:szCs w:val="32"/>
        </w:rPr>
        <w:t>ноябре</w:t>
      </w:r>
      <w:r w:rsidRPr="00AC74B1">
        <w:rPr>
          <w:i/>
          <w:iCs/>
          <w:color w:val="000000"/>
          <w:sz w:val="32"/>
          <w:szCs w:val="32"/>
        </w:rPr>
        <w:t xml:space="preserve"> 202</w:t>
      </w:r>
      <w:r w:rsidR="00137137">
        <w:rPr>
          <w:i/>
          <w:iCs/>
          <w:color w:val="000000"/>
          <w:sz w:val="32"/>
          <w:szCs w:val="32"/>
        </w:rPr>
        <w:t>5</w:t>
      </w:r>
      <w:r w:rsidRPr="00AC74B1">
        <w:rPr>
          <w:i/>
          <w:iCs/>
          <w:color w:val="000000"/>
          <w:sz w:val="32"/>
          <w:szCs w:val="32"/>
          <w:lang w:val="en-US"/>
        </w:rPr>
        <w:t> </w:t>
      </w:r>
      <w:r w:rsidRPr="00AC74B1">
        <w:rPr>
          <w:i/>
          <w:iCs/>
          <w:color w:val="000000"/>
          <w:sz w:val="32"/>
          <w:szCs w:val="32"/>
        </w:rPr>
        <w:t>г. по теме «</w:t>
      </w:r>
      <w:r w:rsidR="00137137">
        <w:rPr>
          <w:i/>
          <w:iCs/>
          <w:color w:val="000000"/>
          <w:sz w:val="32"/>
          <w:szCs w:val="32"/>
        </w:rPr>
        <w:t>Кибербезопасность и профилактика киберпреступности</w:t>
      </w:r>
      <w:r w:rsidRPr="00AC74B1">
        <w:rPr>
          <w:i/>
          <w:iCs/>
          <w:color w:val="000000"/>
          <w:sz w:val="32"/>
          <w:szCs w:val="32"/>
        </w:rPr>
        <w:t>»</w:t>
      </w:r>
      <w:r w:rsidRPr="00AC74B1">
        <w:rPr>
          <w:color w:val="000000"/>
          <w:sz w:val="32"/>
          <w:szCs w:val="32"/>
        </w:rPr>
        <w:t>.</w:t>
      </w:r>
    </w:p>
    <w:p w14:paraId="70F1AC55" w14:textId="77777777"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</w:t>
      </w:r>
      <w:proofErr w:type="spellStart"/>
      <w:r w:rsidR="004F5B60" w:rsidRPr="000A05DB">
        <w:rPr>
          <w:b/>
          <w:color w:val="000000"/>
          <w:sz w:val="30"/>
          <w:szCs w:val="30"/>
        </w:rPr>
        <w:t>кибермошенников</w:t>
      </w:r>
      <w:proofErr w:type="spellEnd"/>
      <w:r w:rsidR="004F5B60" w:rsidRPr="000A05DB">
        <w:rPr>
          <w:b/>
          <w:color w:val="000000"/>
          <w:sz w:val="30"/>
          <w:szCs w:val="30"/>
        </w:rPr>
        <w:t xml:space="preserve">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14:paraId="026D260E" w14:textId="77777777"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</w:t>
      </w:r>
      <w:proofErr w:type="gramStart"/>
      <w:r w:rsidRPr="00681B67">
        <w:rPr>
          <w:color w:val="000000"/>
          <w:spacing w:val="-4"/>
          <w:sz w:val="30"/>
          <w:szCs w:val="30"/>
        </w:rPr>
        <w:t>года  наблюдается</w:t>
      </w:r>
      <w:proofErr w:type="gramEnd"/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>признанных потерпевшими от киберпреступлений</w:t>
      </w:r>
      <w:r>
        <w:rPr>
          <w:color w:val="000000"/>
          <w:sz w:val="30"/>
          <w:szCs w:val="30"/>
        </w:rPr>
        <w:t>.</w:t>
      </w:r>
    </w:p>
    <w:p w14:paraId="305998C4" w14:textId="77777777"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14:paraId="78465B16" w14:textId="7777777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14:paraId="3E216190" w14:textId="77777777"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16BE959E" wp14:editId="287E9788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8B3D8" w14:textId="77777777"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600839D6" w14:textId="77777777"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14:paraId="369FB4D0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>Кроме того, небезопасны и переходы по фишинговым ссылкам, например, при покупке товаров.</w:t>
      </w:r>
    </w:p>
    <w:p w14:paraId="27E862E2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 xml:space="preserve">есовершеннолетнему могут позвонить от имени мобильного оператора якобы для заключения договора, а затем потребовать сообщить код. </w:t>
      </w:r>
      <w:r w:rsidRPr="00FD1C1E">
        <w:rPr>
          <w:color w:val="000000"/>
          <w:sz w:val="30"/>
          <w:szCs w:val="30"/>
        </w:rPr>
        <w:lastRenderedPageBreak/>
        <w:t>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14:paraId="19265158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14:paraId="6E0B5D41" w14:textId="77777777"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1B87FAAD" wp14:editId="4AA87026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580F9" w14:textId="77777777"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14:paraId="7F319BC2" w14:textId="77777777"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14:paraId="2D31505F" w14:textId="77777777"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14:paraId="57E51FC2" w14:textId="77777777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14:paraId="0C0027C0" w14:textId="77777777"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14:paraId="7D01B528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5.</w:t>
      </w:r>
    </w:p>
    <w:p w14:paraId="458FB984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3AE34F93" wp14:editId="3D709837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CCBB4" w14:textId="77777777"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C948A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C948A2">
        <w:rPr>
          <w:b/>
          <w:i/>
          <w:color w:val="000000"/>
          <w:sz w:val="28"/>
          <w:szCs w:val="28"/>
        </w:rPr>
        <w:t>:</w:t>
      </w:r>
    </w:p>
    <w:p w14:paraId="0CAF8E90" w14:textId="77777777"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14:paraId="45FCD971" w14:textId="77777777"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14:paraId="102EA78F" w14:textId="77777777"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14:paraId="68DED4D1" w14:textId="77777777"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14:paraId="479734C9" w14:textId="77777777"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14:paraId="0ED0DB37" w14:textId="77777777"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14:paraId="7D76786F" w14:textId="77777777"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lastRenderedPageBreak/>
        <w:t>Катание на любых плавсредствах</w:t>
      </w:r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14:paraId="44F74803" w14:textId="77777777"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14:paraId="5D928782" w14:textId="77777777"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14:paraId="5965800F" w14:textId="77777777"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14:paraId="25EEA6A1" w14:textId="77777777"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14:paraId="4F7B2689" w14:textId="77777777"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14:paraId="42822A83" w14:textId="77777777"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14:paraId="16A5CE24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14:paraId="71E1F9CA" w14:textId="77777777"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238C3958" wp14:editId="5580A3C2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8BBDD" w14:textId="77777777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lastRenderedPageBreak/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14:paraId="6C8BBBF7" w14:textId="77777777" w:rsidR="00FE1870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14:paraId="47B6D2CA" w14:textId="77777777"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14:paraId="4BC16420" w14:textId="77777777"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14:paraId="552B0A2C" w14:textId="77777777"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14:paraId="6F321F0F" w14:textId="77777777"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</w:rPr>
        <w:drawing>
          <wp:inline distT="0" distB="0" distL="0" distR="0" wp14:anchorId="43172B8F" wp14:editId="6AEEDDDF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E83EC" w14:textId="77777777"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14:paraId="2377F025" w14:textId="77777777"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14:paraId="4B447536" w14:textId="77777777"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lastRenderedPageBreak/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14:paraId="1C51742F" w14:textId="77777777"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14:paraId="7BE2E133" w14:textId="77777777" w:rsidR="00CB673C" w:rsidRP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49E64F39" w14:textId="77777777"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14:paraId="237A148D" w14:textId="77777777"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14:paraId="1D732CB5" w14:textId="77777777"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3165E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3165E">
        <w:rPr>
          <w:b/>
          <w:i/>
          <w:color w:val="000000"/>
          <w:sz w:val="28"/>
          <w:szCs w:val="28"/>
        </w:rPr>
        <w:t>:</w:t>
      </w:r>
    </w:p>
    <w:p w14:paraId="6686DA2B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14:paraId="5E6C8939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14:paraId="04D9353D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14:paraId="1BDC1D5C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14:paraId="665F0EBD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14:paraId="67C54AF7" w14:textId="77777777"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14:paraId="16D9CB90" w14:textId="77777777"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14:paraId="3C630105" w14:textId="77777777"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14:paraId="3D2AEF03" w14:textId="77777777"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14:paraId="332029E5" w14:textId="77777777"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870910">
        <w:rPr>
          <w:b/>
          <w:i/>
          <w:color w:val="000000"/>
          <w:sz w:val="28"/>
          <w:szCs w:val="28"/>
        </w:rPr>
        <w:lastRenderedPageBreak/>
        <w:t>Справочно</w:t>
      </w:r>
      <w:proofErr w:type="spellEnd"/>
      <w:r w:rsidRPr="00870910">
        <w:rPr>
          <w:b/>
          <w:i/>
          <w:color w:val="000000"/>
          <w:sz w:val="28"/>
          <w:szCs w:val="28"/>
        </w:rPr>
        <w:t>:</w:t>
      </w:r>
    </w:p>
    <w:p w14:paraId="73F40DEE" w14:textId="77777777"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14:paraId="74C75832" w14:textId="77777777" w:rsidR="00200F12" w:rsidRPr="00870910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14:paraId="1E8F765E" w14:textId="77777777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8.</w:t>
      </w:r>
    </w:p>
    <w:p w14:paraId="00BCC5E6" w14:textId="77777777"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68C29471" wp14:editId="0BC5AA91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00C28C" w14:textId="77777777" w:rsidR="00E949C5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 w:rsidR="00025BEF">
        <w:rPr>
          <w:color w:val="000000"/>
          <w:sz w:val="30"/>
          <w:szCs w:val="30"/>
        </w:rPr>
        <w:t>СПМ</w:t>
      </w:r>
      <w:r>
        <w:rPr>
          <w:color w:val="000000"/>
          <w:sz w:val="30"/>
          <w:szCs w:val="30"/>
        </w:rPr>
        <w:t>)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14:paraId="69346553" w14:textId="77777777"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14:paraId="1A201F1C" w14:textId="77777777"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14:paraId="5D56359C" w14:textId="77777777"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 xml:space="preserve">ельзя резко выходить или выбегать на дорогу из-за припаркованных автомобилей, деревьев, кустарников или </w:t>
      </w:r>
      <w:r w:rsidRPr="006C3832">
        <w:rPr>
          <w:color w:val="000000"/>
          <w:sz w:val="30"/>
          <w:szCs w:val="30"/>
        </w:rPr>
        <w:lastRenderedPageBreak/>
        <w:t>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14:paraId="4F53839A" w14:textId="77777777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14:paraId="51EC944B" w14:textId="77777777"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392D254A" wp14:editId="13FC4C98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1E9EB" w14:textId="77777777"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14:paraId="7077D30E" w14:textId="77777777"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каникул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</w:t>
      </w:r>
      <w:proofErr w:type="spellStart"/>
      <w:r w:rsidR="00A52715" w:rsidRPr="00A52715">
        <w:rPr>
          <w:i/>
          <w:color w:val="000000"/>
          <w:sz w:val="30"/>
          <w:szCs w:val="30"/>
        </w:rPr>
        <w:t>зацепинг</w:t>
      </w:r>
      <w:proofErr w:type="spellEnd"/>
      <w:r w:rsidR="00A52715" w:rsidRPr="00A52715">
        <w:rPr>
          <w:i/>
          <w:color w:val="000000"/>
          <w:sz w:val="30"/>
          <w:szCs w:val="30"/>
        </w:rPr>
        <w:t>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травмирование</w:t>
      </w:r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который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14:paraId="3FE8B580" w14:textId="77777777"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</w:t>
      </w:r>
      <w:r>
        <w:rPr>
          <w:color w:val="000000"/>
          <w:sz w:val="30"/>
          <w:szCs w:val="30"/>
        </w:rPr>
        <w:lastRenderedPageBreak/>
        <w:t xml:space="preserve">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14:paraId="5D87BB40" w14:textId="77777777" w:rsidR="00B22601" w:rsidRDefault="00B22601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3B277897" w14:textId="77777777"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14:paraId="744A19BC" w14:textId="77777777"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14:paraId="59CA3C2E" w14:textId="77777777"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D11D06">
        <w:rPr>
          <w:b/>
          <w:i/>
          <w:color w:val="000000"/>
          <w:sz w:val="28"/>
          <w:szCs w:val="28"/>
        </w:rPr>
        <w:t>Справочно</w:t>
      </w:r>
      <w:proofErr w:type="spellEnd"/>
      <w:r w:rsidRPr="00D11D06">
        <w:rPr>
          <w:b/>
          <w:i/>
          <w:color w:val="000000"/>
          <w:sz w:val="28"/>
          <w:szCs w:val="28"/>
        </w:rPr>
        <w:t>:</w:t>
      </w:r>
    </w:p>
    <w:p w14:paraId="3E73865B" w14:textId="77777777"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. С применением </w:t>
      </w:r>
      <w:proofErr w:type="spellStart"/>
      <w:r w:rsidRPr="00D11D06">
        <w:rPr>
          <w:i/>
          <w:color w:val="000000"/>
          <w:sz w:val="28"/>
          <w:szCs w:val="28"/>
        </w:rPr>
        <w:t>иммерсивных</w:t>
      </w:r>
      <w:proofErr w:type="spellEnd"/>
      <w:r w:rsidRPr="00D11D06">
        <w:rPr>
          <w:i/>
          <w:color w:val="000000"/>
          <w:sz w:val="28"/>
          <w:szCs w:val="28"/>
        </w:rPr>
        <w:t xml:space="preserve">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14:paraId="70F61C22" w14:textId="77777777"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14:paraId="2CA244B5" w14:textId="77777777" w:rsidR="00D11D06" w:rsidRP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14:paraId="68328D12" w14:textId="77777777"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14:paraId="765AEA04" w14:textId="77777777"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14:paraId="18D08CAC" w14:textId="77777777"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14:paraId="13B167A5" w14:textId="77777777"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14:paraId="17E1F185" w14:textId="77777777"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14:paraId="51FB4738" w14:textId="77777777"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 xml:space="preserve">(перегрузка электросети, короткое замыкание из-за поврежденной изоляции, </w:t>
      </w:r>
      <w:r w:rsidRPr="00094D8E">
        <w:rPr>
          <w:i/>
          <w:color w:val="000000"/>
          <w:sz w:val="28"/>
          <w:szCs w:val="28"/>
        </w:rPr>
        <w:lastRenderedPageBreak/>
        <w:t>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14:paraId="2FE80942" w14:textId="77777777"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14:paraId="73B8019D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14:paraId="7522DFAA" w14:textId="77777777"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51132C59" wp14:editId="679936F5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B71DF" w14:textId="77777777"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>Наличие автономных пожарных извещателей – базовый элемент безопасности. Эти устройства способны вовремя сообщить о возникновении пожара и помочь сохранить жизни.</w:t>
      </w:r>
    </w:p>
    <w:p w14:paraId="447C4E41" w14:textId="77777777"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14:paraId="6FD2F012" w14:textId="77777777" w:rsidR="006611F8" w:rsidRPr="00734ADE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14:paraId="0A50E84A" w14:textId="77777777"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14:paraId="5CEC1B33" w14:textId="77777777"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14:paraId="68DC55D5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11.</w:t>
      </w:r>
    </w:p>
    <w:p w14:paraId="67D5B234" w14:textId="77777777"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BDE5308" wp14:editId="1B2447AE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26F54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14:paraId="2015955A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14:paraId="770F5B22" w14:textId="77777777"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14:paraId="23282575" w14:textId="77777777"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14:paraId="5631C7F4" w14:textId="77777777"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14:paraId="4ED0BC4C" w14:textId="77777777"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14:paraId="38D49596" w14:textId="77777777"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lastRenderedPageBreak/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14:paraId="4E7B7D7F" w14:textId="77777777"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14:paraId="728A6174" w14:textId="77777777"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</w:rPr>
        <w:drawing>
          <wp:inline distT="0" distB="0" distL="0" distR="0" wp14:anchorId="59DE95BB" wp14:editId="4B2317A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83B2" w14:textId="77777777"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14:paraId="6ACE1482" w14:textId="77777777"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14:paraId="7EF5BF0D" w14:textId="77777777"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</w:t>
      </w:r>
      <w:proofErr w:type="spellStart"/>
      <w:r w:rsidR="000103A4">
        <w:rPr>
          <w:color w:val="000000"/>
          <w:sz w:val="30"/>
          <w:szCs w:val="30"/>
        </w:rPr>
        <w:t>А.Г.Лукашенко</w:t>
      </w:r>
      <w:proofErr w:type="spellEnd"/>
      <w:r w:rsidR="000103A4">
        <w:rPr>
          <w:color w:val="000000"/>
          <w:sz w:val="30"/>
          <w:szCs w:val="30"/>
        </w:rPr>
        <w:t xml:space="preserve">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14:paraId="34AF516E" w14:textId="77777777"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14:paraId="44D3BE9B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14:paraId="0A440B64" w14:textId="77777777"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</w:rPr>
        <w:drawing>
          <wp:inline distT="0" distB="0" distL="0" distR="0" wp14:anchorId="1C4E3629" wp14:editId="7F807EFC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F27B3D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17FE72" w14:textId="77777777" w:rsidR="008A73BA" w:rsidRDefault="008A73BA" w:rsidP="00F27B3D">
      <w:r>
        <w:separator/>
      </w:r>
    </w:p>
  </w:endnote>
  <w:endnote w:type="continuationSeparator" w:id="0">
    <w:p w14:paraId="2A458ADB" w14:textId="77777777" w:rsidR="008A73BA" w:rsidRDefault="008A73BA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59876" w14:textId="77777777" w:rsidR="008A73BA" w:rsidRDefault="008A73BA" w:rsidP="00F27B3D">
      <w:r>
        <w:separator/>
      </w:r>
    </w:p>
  </w:footnote>
  <w:footnote w:type="continuationSeparator" w:id="0">
    <w:p w14:paraId="519F9488" w14:textId="77777777" w:rsidR="008A73BA" w:rsidRDefault="008A73BA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6944505"/>
      <w:docPartObj>
        <w:docPartGallery w:val="Page Numbers (Top of Page)"/>
        <w:docPartUnique/>
      </w:docPartObj>
    </w:sdtPr>
    <w:sdtEndPr/>
    <w:sdtContent>
      <w:p w14:paraId="64C2D375" w14:textId="70F87551"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324DE8">
          <w:rPr>
            <w:noProof/>
            <w:sz w:val="22"/>
            <w:szCs w:val="22"/>
          </w:rPr>
          <w:t>14</w:t>
        </w:r>
        <w:r w:rsidRPr="00F27B3D">
          <w:rPr>
            <w:sz w:val="22"/>
            <w:szCs w:val="22"/>
          </w:rPr>
          <w:fldChar w:fldCharType="end"/>
        </w:r>
      </w:p>
    </w:sdtContent>
  </w:sdt>
  <w:p w14:paraId="2137272B" w14:textId="77777777"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24DE8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A73BA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6D7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D7225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42C67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3508</Words>
  <Characters>20002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OT_CRB</cp:lastModifiedBy>
  <cp:revision>2</cp:revision>
  <cp:lastPrinted>2026-07-08T11:42:00Z</cp:lastPrinted>
  <dcterms:created xsi:type="dcterms:W3CDTF">2026-07-16T06:54:00Z</dcterms:created>
  <dcterms:modified xsi:type="dcterms:W3CDTF">2026-07-16T06:54:00Z</dcterms:modified>
</cp:coreProperties>
</file>