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8D64B3" w14:textId="77777777" w:rsidR="00000000" w:rsidRDefault="00000000">
      <w:pPr>
        <w:pStyle w:val="newncpi0"/>
        <w:jc w:val="center"/>
        <w:rPr>
          <w:color w:val="000000"/>
          <w14:ligatures w14:val="none"/>
        </w:rPr>
      </w:pPr>
      <w:r>
        <w:rPr>
          <w:color w:val="000000"/>
        </w:rPr>
        <w:t> </w:t>
      </w:r>
    </w:p>
    <w:p w14:paraId="7C5D147F" w14:textId="77777777" w:rsidR="00000000" w:rsidRDefault="00000000">
      <w:pPr>
        <w:pStyle w:val="newncpi0"/>
        <w:jc w:val="center"/>
        <w:rPr>
          <w:color w:val="000000"/>
        </w:rPr>
      </w:pPr>
      <w:bookmarkStart w:id="0" w:name="a1"/>
      <w:bookmarkEnd w:id="0"/>
      <w:r>
        <w:rPr>
          <w:rStyle w:val="name"/>
          <w:color w:val="000000"/>
        </w:rPr>
        <w:t>ПОСТАНОВЛЕНИЕ </w:t>
      </w:r>
      <w:r>
        <w:rPr>
          <w:rStyle w:val="promulgator"/>
          <w:color w:val="000000"/>
        </w:rPr>
        <w:t>СОВЕТА МИНИСТРОВ РЕСПУБЛИКИ БЕЛАРУСЬ</w:t>
      </w:r>
    </w:p>
    <w:p w14:paraId="19E83471" w14:textId="77777777" w:rsidR="00000000" w:rsidRDefault="00000000">
      <w:pPr>
        <w:pStyle w:val="newncpi"/>
        <w:ind w:firstLine="0"/>
        <w:jc w:val="center"/>
        <w:rPr>
          <w:color w:val="000000"/>
        </w:rPr>
      </w:pPr>
      <w:r>
        <w:rPr>
          <w:rStyle w:val="HTML"/>
          <w:i/>
          <w:iCs/>
          <w:shd w:val="clear" w:color="auto" w:fill="FFFFFF"/>
        </w:rPr>
        <w:t>30 декабря 2022</w:t>
      </w:r>
      <w:r>
        <w:rPr>
          <w:rStyle w:val="datepr"/>
          <w:color w:val="000000"/>
        </w:rPr>
        <w:t xml:space="preserve"> г.</w:t>
      </w:r>
      <w:r>
        <w:rPr>
          <w:rStyle w:val="number"/>
          <w:color w:val="000000"/>
        </w:rPr>
        <w:t xml:space="preserve"> № </w:t>
      </w:r>
      <w:r>
        <w:rPr>
          <w:rStyle w:val="HTML"/>
          <w:i/>
          <w:iCs/>
          <w:shd w:val="clear" w:color="auto" w:fill="FFFFFF"/>
        </w:rPr>
        <w:t>986</w:t>
      </w:r>
    </w:p>
    <w:p w14:paraId="7C308087" w14:textId="77777777" w:rsidR="00000000" w:rsidRDefault="00000000">
      <w:pPr>
        <w:pStyle w:val="titlencpi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80"/>
        </w:rPr>
        <w:t>О системе учета и обработки обращений</w:t>
      </w:r>
    </w:p>
    <w:p w14:paraId="6BBFC50F" w14:textId="77777777" w:rsidR="00000000" w:rsidRDefault="00000000">
      <w:pPr>
        <w:pStyle w:val="changei"/>
        <w:rPr>
          <w:color w:val="000000"/>
        </w:rPr>
      </w:pPr>
      <w:r>
        <w:rPr>
          <w:color w:val="000000"/>
        </w:rPr>
        <w:t>Изменения и дополнения:</w:t>
      </w:r>
    </w:p>
    <w:p w14:paraId="36F7C0C5" w14:textId="77777777" w:rsidR="00000000" w:rsidRDefault="00000000">
      <w:pPr>
        <w:pStyle w:val="changeadd"/>
        <w:rPr>
          <w:color w:val="000000"/>
        </w:rPr>
      </w:pPr>
      <w:r>
        <w:rPr>
          <w:rStyle w:val="HTML"/>
          <w:shd w:val="clear" w:color="auto" w:fill="FFFFFF"/>
        </w:rPr>
        <w:t>Постановление</w:t>
      </w:r>
      <w:r>
        <w:rPr>
          <w:color w:val="000000"/>
        </w:rPr>
        <w:t xml:space="preserve"> </w:t>
      </w:r>
      <w:r>
        <w:rPr>
          <w:rStyle w:val="HTML"/>
          <w:shd w:val="clear" w:color="auto" w:fill="FFFFFF"/>
        </w:rPr>
        <w:t>Совета Министров Республики Беларусь от 30</w:t>
      </w:r>
      <w:r>
        <w:rPr>
          <w:color w:val="000000"/>
        </w:rPr>
        <w:t xml:space="preserve"> сентября 2024 г. № 719 (Национальный правовой Интернет-портал Республики Беларусь, 01.10.2024, 5/53994);</w:t>
      </w:r>
    </w:p>
    <w:p w14:paraId="59AB03D5" w14:textId="77777777" w:rsidR="00000000" w:rsidRDefault="00000000">
      <w:pPr>
        <w:pStyle w:val="changeadd"/>
        <w:rPr>
          <w:color w:val="000000"/>
        </w:rPr>
      </w:pPr>
      <w:r>
        <w:rPr>
          <w:color w:val="000000"/>
        </w:rPr>
        <w:t>Постановление Совета Министров Республики Беларусь от 12 ноября 2025 г. № 635 (Национальный правовой Интернет-портал Республики Беларусь, 18.11.2025, 6-1/55434)</w:t>
      </w:r>
    </w:p>
    <w:p w14:paraId="10BEDA0C" w14:textId="77777777" w:rsidR="00000000" w:rsidRDefault="00000000">
      <w:pPr>
        <w:pStyle w:val="newncpi"/>
        <w:rPr>
          <w:color w:val="000000"/>
        </w:rPr>
      </w:pPr>
      <w:r>
        <w:rPr>
          <w:color w:val="000000"/>
        </w:rPr>
        <w:t> </w:t>
      </w:r>
    </w:p>
    <w:p w14:paraId="04BFC5C5" w14:textId="77777777" w:rsidR="00000000" w:rsidRDefault="00000000">
      <w:pPr>
        <w:pStyle w:val="preamble"/>
        <w:rPr>
          <w:color w:val="000000"/>
        </w:rPr>
      </w:pPr>
      <w:r>
        <w:rPr>
          <w:color w:val="000000"/>
        </w:rPr>
        <w:t>На основании частей четвертой и пятой пункта 1 статьи 25 Закона Республики Беларусь от 18 июля 2011 г. № 300-З «Об обращениях граждан и юридических лиц» Совет Министров Республики Беларусь ПОСТАНОВЛЯЕТ:</w:t>
      </w:r>
    </w:p>
    <w:p w14:paraId="4C12CE03" w14:textId="77777777" w:rsidR="00000000" w:rsidRDefault="00000000">
      <w:pPr>
        <w:pStyle w:val="point"/>
        <w:rPr>
          <w:color w:val="000000"/>
        </w:rPr>
      </w:pPr>
      <w:r>
        <w:rPr>
          <w:color w:val="000000"/>
        </w:rPr>
        <w:t>1. Утратил силу.</w:t>
      </w:r>
    </w:p>
    <w:p w14:paraId="087632D1" w14:textId="77777777" w:rsidR="00000000" w:rsidRDefault="00000000">
      <w:pPr>
        <w:pStyle w:val="point"/>
        <w:rPr>
          <w:color w:val="000000"/>
        </w:rPr>
      </w:pPr>
      <w:r>
        <w:rPr>
          <w:color w:val="000000"/>
        </w:rPr>
        <w:t>2. Утратил силу.</w:t>
      </w:r>
    </w:p>
    <w:p w14:paraId="39883AB7" w14:textId="77777777" w:rsidR="00000000" w:rsidRDefault="00000000">
      <w:pPr>
        <w:pStyle w:val="point"/>
        <w:rPr>
          <w:color w:val="000000"/>
        </w:rPr>
      </w:pPr>
      <w:r>
        <w:rPr>
          <w:color w:val="000000"/>
        </w:rPr>
        <w:t>3. Утратил силу.</w:t>
      </w:r>
    </w:p>
    <w:p w14:paraId="3A416090" w14:textId="77777777" w:rsidR="00000000" w:rsidRDefault="00000000">
      <w:pPr>
        <w:pStyle w:val="point"/>
        <w:rPr>
          <w:color w:val="000000"/>
        </w:rPr>
      </w:pPr>
      <w:r>
        <w:rPr>
          <w:color w:val="000000"/>
        </w:rPr>
        <w:t>4. Утратил силу.</w:t>
      </w:r>
    </w:p>
    <w:p w14:paraId="7922453B" w14:textId="77777777" w:rsidR="00000000" w:rsidRDefault="00000000">
      <w:pPr>
        <w:pStyle w:val="point"/>
        <w:rPr>
          <w:color w:val="000000"/>
        </w:rPr>
      </w:pPr>
      <w:r>
        <w:rPr>
          <w:color w:val="000000"/>
        </w:rPr>
        <w:t>5. Утратил силу.</w:t>
      </w:r>
    </w:p>
    <w:p w14:paraId="32C6EF3B" w14:textId="77777777" w:rsidR="00000000" w:rsidRDefault="00000000">
      <w:pPr>
        <w:pStyle w:val="point"/>
        <w:rPr>
          <w:color w:val="000000"/>
        </w:rPr>
      </w:pPr>
      <w:r>
        <w:rPr>
          <w:color w:val="000000"/>
        </w:rPr>
        <w:t>6. Утратил силу.</w:t>
      </w:r>
    </w:p>
    <w:p w14:paraId="14D47B95" w14:textId="77777777" w:rsidR="00000000" w:rsidRDefault="00000000">
      <w:pPr>
        <w:pStyle w:val="point"/>
        <w:rPr>
          <w:color w:val="000000"/>
        </w:rPr>
      </w:pPr>
      <w:bookmarkStart w:id="1" w:name="a4"/>
      <w:bookmarkEnd w:id="1"/>
      <w:r>
        <w:rPr>
          <w:color w:val="000000"/>
        </w:rPr>
        <w:t>7. Приложение к постановлению Совета Министров Республики Беларусь от 4 ноября 2022 г. № 757 «О мерах по реализации Указа Президента Республики Беларусь от 7 апреля 2022 г. № 136» дополнить пунктом 1</w:t>
      </w:r>
      <w:r>
        <w:rPr>
          <w:color w:val="000000"/>
          <w:sz w:val="18"/>
          <w:szCs w:val="18"/>
          <w:vertAlign w:val="superscript"/>
        </w:rPr>
        <w:t>1</w:t>
      </w:r>
      <w:r>
        <w:rPr>
          <w:color w:val="000000"/>
        </w:rPr>
        <w:t xml:space="preserve"> следующего содержания:</w:t>
      </w:r>
    </w:p>
    <w:p w14:paraId="3695D21B" w14:textId="77777777" w:rsidR="00000000" w:rsidRDefault="00000000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57"/>
        <w:gridCol w:w="3403"/>
      </w:tblGrid>
      <w:tr w:rsidR="00000000" w14:paraId="5DEADF0B" w14:textId="77777777">
        <w:trPr>
          <w:trHeight w:val="238"/>
        </w:trPr>
        <w:tc>
          <w:tcPr>
            <w:tcW w:w="31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AA1A85" w14:textId="77777777" w:rsidR="00000000" w:rsidRDefault="00000000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«1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  <w:r>
              <w:rPr>
                <w:color w:val="000000"/>
              </w:rPr>
              <w:t>. Государственная единая (интегрированная) республиканская информационная система учета и обработки обращений граждан и юридических лиц</w:t>
            </w:r>
          </w:p>
        </w:tc>
        <w:tc>
          <w:tcPr>
            <w:tcW w:w="18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C82973" w14:textId="77777777" w:rsidR="00000000" w:rsidRDefault="00000000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» ».</w:t>
            </w:r>
          </w:p>
        </w:tc>
      </w:tr>
    </w:tbl>
    <w:p w14:paraId="167B80AA" w14:textId="77777777" w:rsidR="00000000" w:rsidRDefault="00000000">
      <w:pPr>
        <w:pStyle w:val="newncpi"/>
        <w:rPr>
          <w:color w:val="000000"/>
        </w:rPr>
      </w:pPr>
      <w:r>
        <w:rPr>
          <w:color w:val="000000"/>
        </w:rPr>
        <w:t> </w:t>
      </w:r>
    </w:p>
    <w:p w14:paraId="1B03C12B" w14:textId="77777777" w:rsidR="00000000" w:rsidRDefault="00000000">
      <w:pPr>
        <w:pStyle w:val="point"/>
        <w:rPr>
          <w:color w:val="000000"/>
        </w:rPr>
      </w:pPr>
      <w:r>
        <w:rPr>
          <w:color w:val="000000"/>
        </w:rPr>
        <w:t>8. Настоящее постановление вступает в силу со дня его принятия.</w:t>
      </w:r>
    </w:p>
    <w:p w14:paraId="7A164611" w14:textId="77777777" w:rsidR="00000000" w:rsidRDefault="00000000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000000" w14:paraId="71AA88B4" w14:textId="77777777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38AE3E6" w14:textId="77777777" w:rsidR="00000000" w:rsidRDefault="00000000">
            <w:pPr>
              <w:pStyle w:val="newncpi0"/>
              <w:jc w:val="left"/>
              <w:rPr>
                <w:color w:val="000000"/>
              </w:rPr>
            </w:pPr>
            <w:r>
              <w:rPr>
                <w:rStyle w:val="post"/>
                <w:color w:val="000000"/>
              </w:rPr>
              <w:t>Премьер-министр Республики Беларусь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255D3C8" w14:textId="77777777" w:rsidR="00000000" w:rsidRDefault="00000000">
            <w:pPr>
              <w:pStyle w:val="newncpi0"/>
              <w:jc w:val="right"/>
              <w:rPr>
                <w:color w:val="000000"/>
              </w:rPr>
            </w:pPr>
            <w:proofErr w:type="spellStart"/>
            <w:r>
              <w:rPr>
                <w:rStyle w:val="pers"/>
                <w:color w:val="000000"/>
              </w:rPr>
              <w:t>Р.Головченко</w:t>
            </w:r>
            <w:proofErr w:type="spellEnd"/>
          </w:p>
        </w:tc>
      </w:tr>
    </w:tbl>
    <w:p w14:paraId="364B548E" w14:textId="77777777" w:rsidR="00332604" w:rsidRDefault="00000000">
      <w:pPr>
        <w:pStyle w:val="newncpi"/>
        <w:rPr>
          <w:color w:val="000000"/>
        </w:rPr>
      </w:pPr>
      <w:r>
        <w:rPr>
          <w:color w:val="000000"/>
        </w:rPr>
        <w:lastRenderedPageBreak/>
        <w:t> </w:t>
      </w:r>
    </w:p>
    <w:sectPr w:rsidR="00332604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80D"/>
    <w:rsid w:val="0023480D"/>
    <w:rsid w:val="00332604"/>
    <w:rsid w:val="009D3855"/>
    <w:rsid w:val="00A53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D28CC"/>
  <w15:docId w15:val="{EE0D2A27-E420-49FB-88B8-E941FD5D3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TML">
    <w:name w:val="HTML Acronym"/>
    <w:basedOn w:val="a0"/>
    <w:uiPriority w:val="99"/>
    <w:semiHidden/>
    <w:unhideWhenUsed/>
    <w:rPr>
      <w:color w:val="000000"/>
      <w:shd w:val="clear" w:color="auto" w:fill="FFFF00"/>
    </w:rPr>
  </w:style>
  <w:style w:type="paragraph" w:customStyle="1" w:styleId="titlencpi">
    <w:name w:val="titlencpi"/>
    <w:basedOn w:val="a"/>
    <w:pPr>
      <w:spacing w:before="360" w:after="360" w:line="240" w:lineRule="auto"/>
      <w:ind w:right="2268"/>
    </w:pPr>
    <w:rPr>
      <w:rFonts w:ascii="Times New Roman" w:hAnsi="Times New Roman" w:cs="Times New Roman"/>
      <w:b/>
      <w:bCs/>
      <w:kern w:val="0"/>
    </w:rPr>
  </w:style>
  <w:style w:type="paragraph" w:customStyle="1" w:styleId="point">
    <w:name w:val="point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kern w:val="0"/>
    </w:rPr>
  </w:style>
  <w:style w:type="paragraph" w:customStyle="1" w:styleId="preamble">
    <w:name w:val="preamble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kern w:val="0"/>
    </w:rPr>
  </w:style>
  <w:style w:type="paragraph" w:customStyle="1" w:styleId="table10">
    <w:name w:val="table10"/>
    <w:basedOn w:val="a"/>
    <w:pPr>
      <w:spacing w:after="0" w:line="240" w:lineRule="auto"/>
    </w:pPr>
    <w:rPr>
      <w:rFonts w:ascii="Times New Roman" w:hAnsi="Times New Roman" w:cs="Times New Roman"/>
      <w:kern w:val="0"/>
      <w:sz w:val="20"/>
      <w:szCs w:val="20"/>
    </w:rPr>
  </w:style>
  <w:style w:type="paragraph" w:customStyle="1" w:styleId="changeadd">
    <w:name w:val="changeadd"/>
    <w:basedOn w:val="a"/>
    <w:pPr>
      <w:spacing w:after="0" w:line="240" w:lineRule="auto"/>
      <w:ind w:left="1134" w:firstLine="567"/>
      <w:jc w:val="both"/>
    </w:pPr>
    <w:rPr>
      <w:rFonts w:ascii="Times New Roman" w:hAnsi="Times New Roman" w:cs="Times New Roman"/>
      <w:kern w:val="0"/>
    </w:rPr>
  </w:style>
  <w:style w:type="paragraph" w:customStyle="1" w:styleId="changei">
    <w:name w:val="changei"/>
    <w:basedOn w:val="a"/>
    <w:pPr>
      <w:spacing w:after="0" w:line="240" w:lineRule="auto"/>
      <w:ind w:left="1021"/>
    </w:pPr>
    <w:rPr>
      <w:rFonts w:ascii="Times New Roman" w:hAnsi="Times New Roman" w:cs="Times New Roman"/>
      <w:kern w:val="0"/>
    </w:rPr>
  </w:style>
  <w:style w:type="paragraph" w:customStyle="1" w:styleId="newncpi">
    <w:name w:val="newncpi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kern w:val="0"/>
    </w:rPr>
  </w:style>
  <w:style w:type="paragraph" w:customStyle="1" w:styleId="newncpi0">
    <w:name w:val="newncpi0"/>
    <w:basedOn w:val="a"/>
    <w:pPr>
      <w:spacing w:before="160" w:line="240" w:lineRule="auto"/>
      <w:jc w:val="both"/>
    </w:pPr>
    <w:rPr>
      <w:rFonts w:ascii="Times New Roman" w:hAnsi="Times New Roman" w:cs="Times New Roman"/>
      <w:kern w:val="0"/>
    </w:rPr>
  </w:style>
  <w:style w:type="character" w:customStyle="1" w:styleId="name">
    <w:name w:val="name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188</Words>
  <Characters>1073</Characters>
  <Application>Microsoft Office Word</Application>
  <DocSecurity>0</DocSecurity>
  <Lines>8</Lines>
  <Paragraphs>2</Paragraphs>
  <ScaleCrop>false</ScaleCrop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Юрист</cp:lastModifiedBy>
  <cp:revision>2</cp:revision>
  <dcterms:created xsi:type="dcterms:W3CDTF">2026-05-06T09:56:00Z</dcterms:created>
  <dcterms:modified xsi:type="dcterms:W3CDTF">2026-05-06T09:56:00Z</dcterms:modified>
</cp:coreProperties>
</file>