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93" w:rsidRDefault="00473E93" w:rsidP="00473E93">
      <w:pPr>
        <w:shd w:val="clear" w:color="auto" w:fill="FFFFFF" w:themeFill="background1"/>
        <w:spacing w:after="0"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 ЗДРАВООХРАНЕНИЯ  РЕСПУБЛИКИ  БЕЛАРУСЬ</w:t>
      </w:r>
    </w:p>
    <w:p w:rsidR="00473E93" w:rsidRDefault="00473E93" w:rsidP="00473E93">
      <w:pPr>
        <w:shd w:val="clear" w:color="auto" w:fill="FFFFFF" w:themeFill="background1"/>
        <w:spacing w:after="0" w:line="240" w:lineRule="atLeast"/>
        <w:jc w:val="both"/>
        <w:rPr>
          <w:sz w:val="30"/>
          <w:szCs w:val="30"/>
        </w:rPr>
      </w:pPr>
    </w:p>
    <w:p w:rsidR="00473E93" w:rsidRDefault="00056FDA" w:rsidP="00473E93">
      <w:pPr>
        <w:shd w:val="clear" w:color="auto" w:fill="FFFFFF" w:themeFill="background1"/>
        <w:spacing w:after="0" w:line="240" w:lineRule="atLeast"/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5pt;height:99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11 - 31 МАЯ  &#10;РЕСПУБЛИКАНСКАЯ  АКЦИЯ&#10;&quot;БЕЛАРУСЬ ПРОТИВ ТАБАКА&quot;&#10;"/>
          </v:shape>
        </w:pict>
      </w:r>
    </w:p>
    <w:p w:rsidR="00473E93" w:rsidRDefault="00473E93" w:rsidP="00473E93">
      <w:pPr>
        <w:shd w:val="clear" w:color="auto" w:fill="FFFFFF" w:themeFill="background1"/>
        <w:spacing w:after="0" w:line="240" w:lineRule="atLeast"/>
        <w:jc w:val="both"/>
        <w:rPr>
          <w:sz w:val="30"/>
          <w:szCs w:val="30"/>
        </w:rPr>
      </w:pPr>
    </w:p>
    <w:p w:rsidR="000F7D83" w:rsidRDefault="00473E93" w:rsidP="000F7D83">
      <w:pPr>
        <w:shd w:val="clear" w:color="auto" w:fill="FFFFFF" w:themeFill="background1"/>
        <w:spacing w:after="0" w:line="240" w:lineRule="atLeast"/>
        <w:jc w:val="both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12192" distB="16510" distL="120396" distR="122682" simplePos="0" relativeHeight="251657216" behindDoc="0" locked="0" layoutInCell="1" allowOverlap="1" wp14:anchorId="7A70C291" wp14:editId="52E51FD3">
            <wp:simplePos x="0" y="0"/>
            <wp:positionH relativeFrom="column">
              <wp:posOffset>-162560</wp:posOffset>
            </wp:positionH>
            <wp:positionV relativeFrom="paragraph">
              <wp:posOffset>94615</wp:posOffset>
            </wp:positionV>
            <wp:extent cx="1993265" cy="963295"/>
            <wp:effectExtent l="0" t="0" r="0" b="0"/>
            <wp:wrapSquare wrapText="bothSides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ucy;&amp;rcy;&amp;iecy;&amp;ncy;&amp;icy;&amp;iecy; &amp;kcy;&amp;acy;&amp;rcy;&amp;tcy;&amp;icy;&amp;ncy;&amp;kcy;&amp;icy;, &amp;kcy;&amp;acy;&amp;rcy;&amp;tcy;&amp;icy;&amp;ncy;&amp;kcy;&amp;icy; &amp;ocy; &amp;vcy;&amp;rcy;&amp;iecy;&amp;dcy;&amp;iecy; &amp;kcy;&amp;ucy;&amp;rcy;&amp;iecy;&amp;ncy;&amp;icy;&amp;yacy;, &amp;kcy;&amp;ucy;&amp;rcy;&amp;iecy;&amp;ncy;&amp;icy;&amp;iecy; &amp;ucy;&amp;bcy;&amp;icy;&amp;vcy;&amp;acy;&amp;iecy;&amp;tcy; &amp;kcy;&amp;acy;&amp;rcy;&amp;tcy;&amp;icy;&amp;n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0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991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785B">
        <w:rPr>
          <w:sz w:val="26"/>
          <w:szCs w:val="26"/>
        </w:rPr>
        <w:t>С 1</w:t>
      </w:r>
      <w:r w:rsidR="007B785B" w:rsidRPr="007B785B">
        <w:rPr>
          <w:sz w:val="26"/>
          <w:szCs w:val="26"/>
        </w:rPr>
        <w:t>1</w:t>
      </w:r>
      <w:r w:rsidR="007B785B">
        <w:rPr>
          <w:sz w:val="26"/>
          <w:szCs w:val="26"/>
        </w:rPr>
        <w:t xml:space="preserve"> по 31 мая 2018</w:t>
      </w:r>
      <w:r>
        <w:rPr>
          <w:sz w:val="26"/>
          <w:szCs w:val="26"/>
        </w:rPr>
        <w:t xml:space="preserve"> года    пройдет республиканская антитабачная инфо</w:t>
      </w:r>
      <w:r w:rsidR="000F7D83">
        <w:rPr>
          <w:sz w:val="26"/>
          <w:szCs w:val="26"/>
        </w:rPr>
        <w:t xml:space="preserve">рмационно-образовательная акция.  </w:t>
      </w:r>
    </w:p>
    <w:p w:rsidR="00473E93" w:rsidRPr="006C54C0" w:rsidRDefault="000F7D83" w:rsidP="000F7D83">
      <w:pPr>
        <w:shd w:val="clear" w:color="auto" w:fill="FFFFFF" w:themeFill="background1"/>
        <w:spacing w:after="0" w:line="240" w:lineRule="atLeast"/>
        <w:jc w:val="both"/>
        <w:rPr>
          <w:b/>
          <w:i/>
          <w:color w:val="943634" w:themeColor="accent2" w:themeShade="BF"/>
          <w:sz w:val="26"/>
          <w:szCs w:val="26"/>
        </w:rPr>
      </w:pPr>
      <w:r>
        <w:rPr>
          <w:b/>
          <w:i/>
          <w:color w:val="943634" w:themeColor="accent2" w:themeShade="BF"/>
          <w:sz w:val="26"/>
          <w:szCs w:val="26"/>
        </w:rPr>
        <w:t>Це</w:t>
      </w:r>
      <w:r w:rsidR="00473E93">
        <w:rPr>
          <w:b/>
          <w:i/>
          <w:color w:val="943634" w:themeColor="accent2" w:themeShade="BF"/>
          <w:sz w:val="26"/>
          <w:szCs w:val="26"/>
        </w:rPr>
        <w:t>лью проведения акции является повышение уровня информированности населения в отношении пагубных последствий потребления табака, приводящих к возникновению зависимости и ряда серьезных заболеваний, 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 (РКБТ ВОЗ).</w:t>
      </w:r>
    </w:p>
    <w:p w:rsidR="00473E93" w:rsidRDefault="00473E93" w:rsidP="00473E93">
      <w:pPr>
        <w:shd w:val="clear" w:color="auto" w:fill="FFFFFF" w:themeFill="background1"/>
        <w:spacing w:after="0" w:line="240" w:lineRule="atLeast"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>Уже давно установлена связь между возникновением целого ряда опухолей и курением табака. Уровень заболеваемости раком легкого более чем в 20 раз выше среди курящих мужчин и в 12 раз выше  среди курящих  женщин, по сравнению с никогда не курившими.  Установлено, что курение в 87% случаев ответственно за возникновение рака легкого, с этим же фактором связывают более высокую заболеваемость раком полости рта, глотки, гортани, пищевода, шейки матки, почек, мочевого пузыря.</w:t>
      </w:r>
      <w:r w:rsidR="00EE44B5">
        <w:rPr>
          <w:sz w:val="26"/>
          <w:szCs w:val="26"/>
        </w:rPr>
        <w:t xml:space="preserve"> Кроме того, курение является главным фактором риска возникновения и развития большинства сердечно-сосудистых и бронхо-легочных заболеваний. </w:t>
      </w:r>
    </w:p>
    <w:p w:rsidR="00473E93" w:rsidRDefault="00473E93" w:rsidP="006C54C0">
      <w:pPr>
        <w:shd w:val="clear" w:color="auto" w:fill="FFFFFF" w:themeFill="background1"/>
        <w:spacing w:after="0"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Курящему человеку не стоит обольщаться мыслью, что своей вредной привычкой он вредит лишь своему здоровью! В воздухе вокруг курящего содержится более 40 веществ, которые известны или подозреваются в причастности в возникновению рака у человека и животных. Особенно страдают дети курящих родителей. Они гораздо в большей степени, чем дети, родители которых не курят, подвержены различным инфекциям  дыхательных  путей, есть сообщения о повышенном риске возникновения  лимфом  у  таких  детей.</w:t>
      </w:r>
    </w:p>
    <w:p w:rsidR="00473E93" w:rsidRDefault="00473E93" w:rsidP="00473E93">
      <w:pPr>
        <w:shd w:val="clear" w:color="auto" w:fill="FFFFFF" w:themeFill="background1"/>
        <w:spacing w:after="0" w:line="240" w:lineRule="atLeast"/>
        <w:ind w:firstLine="708"/>
        <w:jc w:val="both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12192" distB="16002" distL="114300" distR="121539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189230</wp:posOffset>
            </wp:positionV>
            <wp:extent cx="1926590" cy="1896110"/>
            <wp:effectExtent l="0" t="0" r="0" b="0"/>
            <wp:wrapSquare wrapText="bothSides"/>
            <wp:docPr id="2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98" t="5096" r="17146" b="17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24050"/>
                    </a:xfrm>
                    <a:prstGeom prst="teardrop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Прекращение курения  даже в среднем и старшем возрасте даёт свой положительный результат: снижается риск возникновения опухолей связанных с курением (от 5 до 15%), а также инфарктов и инсультов.</w:t>
      </w:r>
    </w:p>
    <w:p w:rsidR="00473E93" w:rsidRDefault="00821EFF" w:rsidP="006C54C0">
      <w:pPr>
        <w:shd w:val="clear" w:color="auto" w:fill="FFFFFF" w:themeFill="background1"/>
        <w:spacing w:after="0"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рекомендуется объявить территории</w:t>
      </w:r>
      <w:r w:rsidR="006C54C0">
        <w:rPr>
          <w:sz w:val="26"/>
          <w:szCs w:val="26"/>
        </w:rPr>
        <w:t xml:space="preserve"> своих организаций и предприятий зонами, свободными от курения, предусмотреть меры морального и материального стимулирования работников, отказавшихся от курения и ведущих здоровый образ жизни.</w:t>
      </w:r>
    </w:p>
    <w:p w:rsidR="000F7D83" w:rsidRPr="00831209" w:rsidRDefault="000F7D83" w:rsidP="006C54C0">
      <w:pPr>
        <w:shd w:val="clear" w:color="auto" w:fill="FFFFFF" w:themeFill="background1"/>
        <w:spacing w:after="0" w:line="240" w:lineRule="atLeast"/>
        <w:ind w:firstLine="708"/>
        <w:jc w:val="both"/>
        <w:rPr>
          <w:b/>
          <w:i/>
          <w:color w:val="C00000"/>
          <w:sz w:val="26"/>
          <w:szCs w:val="26"/>
        </w:rPr>
      </w:pPr>
      <w:r w:rsidRPr="00831209">
        <w:rPr>
          <w:b/>
          <w:i/>
          <w:color w:val="C00000"/>
          <w:sz w:val="26"/>
          <w:szCs w:val="26"/>
        </w:rPr>
        <w:t>С 11 по 31 мая Вы можете получить психологи</w:t>
      </w:r>
      <w:r w:rsidR="00831209" w:rsidRPr="00831209">
        <w:rPr>
          <w:b/>
          <w:i/>
          <w:color w:val="C00000"/>
          <w:sz w:val="26"/>
          <w:szCs w:val="26"/>
        </w:rPr>
        <w:t xml:space="preserve">ческую помощь по </w:t>
      </w:r>
      <w:r w:rsidR="00831209">
        <w:rPr>
          <w:b/>
          <w:i/>
          <w:color w:val="C00000"/>
          <w:sz w:val="26"/>
          <w:szCs w:val="26"/>
        </w:rPr>
        <w:t>п</w:t>
      </w:r>
      <w:r w:rsidR="00056FDA">
        <w:rPr>
          <w:b/>
          <w:i/>
          <w:color w:val="C00000"/>
          <w:sz w:val="26"/>
          <w:szCs w:val="26"/>
        </w:rPr>
        <w:t>рофилактике табакокурения.</w:t>
      </w:r>
      <w:bookmarkStart w:id="0" w:name="_GoBack"/>
      <w:bookmarkEnd w:id="0"/>
    </w:p>
    <w:p w:rsidR="00473E93" w:rsidRDefault="000F7D83" w:rsidP="00473E93">
      <w:pPr>
        <w:shd w:val="clear" w:color="auto" w:fill="FFFFFF" w:themeFill="background1"/>
        <w:spacing w:after="0" w:line="240" w:lineRule="atLeast"/>
        <w:ind w:firstLine="708"/>
        <w:jc w:val="both"/>
        <w:rPr>
          <w:b/>
          <w:color w:val="943634" w:themeColor="accent2" w:themeShade="BF"/>
          <w:sz w:val="26"/>
          <w:szCs w:val="26"/>
        </w:rPr>
      </w:pPr>
      <w:r>
        <w:rPr>
          <w:b/>
          <w:color w:val="943634" w:themeColor="accent2" w:themeShade="BF"/>
          <w:sz w:val="26"/>
          <w:szCs w:val="26"/>
        </w:rPr>
        <w:t xml:space="preserve"> 30</w:t>
      </w:r>
      <w:r w:rsidR="00821EFF">
        <w:rPr>
          <w:b/>
          <w:color w:val="943634" w:themeColor="accent2" w:themeShade="BF"/>
          <w:sz w:val="26"/>
          <w:szCs w:val="26"/>
        </w:rPr>
        <w:t xml:space="preserve"> </w:t>
      </w:r>
      <w:r>
        <w:rPr>
          <w:b/>
          <w:color w:val="943634" w:themeColor="accent2" w:themeShade="BF"/>
          <w:sz w:val="26"/>
          <w:szCs w:val="26"/>
        </w:rPr>
        <w:t>мая  2018</w:t>
      </w:r>
      <w:r w:rsidR="00473E93">
        <w:rPr>
          <w:b/>
          <w:color w:val="943634" w:themeColor="accent2" w:themeShade="BF"/>
          <w:sz w:val="26"/>
          <w:szCs w:val="26"/>
        </w:rPr>
        <w:t xml:space="preserve"> года в течение рабочего дня Вы можете получить консультацию врача </w:t>
      </w:r>
      <w:r>
        <w:rPr>
          <w:b/>
          <w:color w:val="943634" w:themeColor="accent2" w:themeShade="BF"/>
          <w:sz w:val="26"/>
          <w:szCs w:val="26"/>
        </w:rPr>
        <w:t>психиатра</w:t>
      </w:r>
      <w:r w:rsidR="00821EFF">
        <w:rPr>
          <w:b/>
          <w:color w:val="943634" w:themeColor="accent2" w:themeShade="BF"/>
          <w:sz w:val="26"/>
          <w:szCs w:val="26"/>
        </w:rPr>
        <w:t xml:space="preserve"> (телефон 68103)  </w:t>
      </w:r>
      <w:r w:rsidR="00473E93">
        <w:rPr>
          <w:b/>
          <w:color w:val="943634" w:themeColor="accent2" w:themeShade="BF"/>
          <w:sz w:val="26"/>
          <w:szCs w:val="26"/>
        </w:rPr>
        <w:t xml:space="preserve"> по вопросам  </w:t>
      </w:r>
      <w:r w:rsidR="00821EFF">
        <w:rPr>
          <w:b/>
          <w:color w:val="943634" w:themeColor="accent2" w:themeShade="BF"/>
          <w:sz w:val="26"/>
          <w:szCs w:val="26"/>
        </w:rPr>
        <w:t>преодоления  курения</w:t>
      </w:r>
      <w:r w:rsidR="00473E93">
        <w:rPr>
          <w:b/>
          <w:color w:val="943634" w:themeColor="accent2" w:themeShade="BF"/>
          <w:sz w:val="26"/>
          <w:szCs w:val="26"/>
        </w:rPr>
        <w:t>.</w:t>
      </w:r>
    </w:p>
    <w:p w:rsidR="00473E93" w:rsidRDefault="00473E93" w:rsidP="00473E93">
      <w:pPr>
        <w:shd w:val="clear" w:color="auto" w:fill="FFFFFF" w:themeFill="background1"/>
        <w:spacing w:after="0" w:line="240" w:lineRule="atLeast"/>
        <w:jc w:val="both"/>
        <w:rPr>
          <w:sz w:val="30"/>
          <w:szCs w:val="30"/>
        </w:rPr>
      </w:pPr>
    </w:p>
    <w:p w:rsidR="00473E93" w:rsidRPr="00831209" w:rsidRDefault="00473E93" w:rsidP="00831209">
      <w:pPr>
        <w:shd w:val="clear" w:color="auto" w:fill="FFFFFF" w:themeFill="background1"/>
        <w:tabs>
          <w:tab w:val="left" w:pos="9105"/>
          <w:tab w:val="right" w:pos="10772"/>
        </w:tabs>
        <w:spacing w:after="0" w:line="240" w:lineRule="atLeast"/>
        <w:jc w:val="both"/>
        <w:rPr>
          <w:sz w:val="24"/>
          <w:szCs w:val="24"/>
        </w:rPr>
      </w:pPr>
      <w:r w:rsidRPr="00831209">
        <w:rPr>
          <w:sz w:val="24"/>
          <w:szCs w:val="24"/>
        </w:rPr>
        <w:t xml:space="preserve">УЗ «Клецкая </w:t>
      </w:r>
      <w:r w:rsidR="00831209" w:rsidRPr="00831209">
        <w:rPr>
          <w:sz w:val="24"/>
          <w:szCs w:val="24"/>
        </w:rPr>
        <w:t>Ц</w:t>
      </w:r>
      <w:r w:rsidRPr="00831209">
        <w:rPr>
          <w:sz w:val="24"/>
          <w:szCs w:val="24"/>
        </w:rPr>
        <w:t>РБ»</w:t>
      </w:r>
      <w:r w:rsidR="00831209" w:rsidRPr="00831209">
        <w:rPr>
          <w:sz w:val="24"/>
          <w:szCs w:val="24"/>
        </w:rPr>
        <w:t xml:space="preserve"> к</w:t>
      </w:r>
      <w:r w:rsidRPr="00831209">
        <w:rPr>
          <w:sz w:val="24"/>
          <w:szCs w:val="24"/>
        </w:rPr>
        <w:t>абинет формирования здорового образа жизни</w:t>
      </w:r>
    </w:p>
    <w:p w:rsidR="00473E93" w:rsidRPr="00831209" w:rsidRDefault="00473E93" w:rsidP="00473E93">
      <w:pPr>
        <w:spacing w:after="0" w:line="240" w:lineRule="atLeast"/>
        <w:rPr>
          <w:sz w:val="24"/>
          <w:szCs w:val="24"/>
        </w:rPr>
      </w:pPr>
    </w:p>
    <w:p w:rsidR="00B41CE0" w:rsidRDefault="00B41CE0" w:rsidP="00473E93">
      <w:pPr>
        <w:spacing w:after="0" w:line="240" w:lineRule="atLeast"/>
      </w:pPr>
    </w:p>
    <w:sectPr w:rsidR="00B41CE0" w:rsidSect="00473E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E93"/>
    <w:rsid w:val="00056FDA"/>
    <w:rsid w:val="000F7D83"/>
    <w:rsid w:val="00473E93"/>
    <w:rsid w:val="004B5038"/>
    <w:rsid w:val="006C54C0"/>
    <w:rsid w:val="00763EA6"/>
    <w:rsid w:val="007B785B"/>
    <w:rsid w:val="00821EFF"/>
    <w:rsid w:val="00831209"/>
    <w:rsid w:val="00A67F7F"/>
    <w:rsid w:val="00B41CE0"/>
    <w:rsid w:val="00B87592"/>
    <w:rsid w:val="00EE44B5"/>
    <w:rsid w:val="00F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CRUSER</cp:lastModifiedBy>
  <cp:revision>12</cp:revision>
  <cp:lastPrinted>2018-05-15T08:30:00Z</cp:lastPrinted>
  <dcterms:created xsi:type="dcterms:W3CDTF">2015-11-10T10:43:00Z</dcterms:created>
  <dcterms:modified xsi:type="dcterms:W3CDTF">2018-05-15T08:30:00Z</dcterms:modified>
</cp:coreProperties>
</file>