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38" w:rsidRDefault="006D1438">
      <w:pPr>
        <w:pStyle w:val="newncpi0"/>
        <w:jc w:val="center"/>
        <w:divId w:val="1913539266"/>
      </w:pPr>
      <w:r>
        <w:t> </w:t>
      </w:r>
    </w:p>
    <w:p w:rsidR="006D1438" w:rsidRDefault="006D1438">
      <w:pPr>
        <w:pStyle w:val="newncpi0"/>
        <w:jc w:val="center"/>
        <w:divId w:val="1913539266"/>
      </w:pPr>
      <w:bookmarkStart w:id="0" w:name="a3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6D1438" w:rsidRDefault="006D1438">
      <w:pPr>
        <w:pStyle w:val="newncpi"/>
        <w:ind w:firstLine="0"/>
        <w:jc w:val="center"/>
        <w:divId w:val="1913539266"/>
      </w:pPr>
      <w:r>
        <w:rPr>
          <w:rStyle w:val="datepr"/>
        </w:rPr>
        <w:t>13 июня 2023 г.</w:t>
      </w:r>
      <w:r>
        <w:rPr>
          <w:rStyle w:val="number"/>
        </w:rPr>
        <w:t xml:space="preserve"> № 172</w:t>
      </w:r>
    </w:p>
    <w:p w:rsidR="006D1438" w:rsidRDefault="006D1438">
      <w:pPr>
        <w:pStyle w:val="titlencpi"/>
        <w:divId w:val="1913539266"/>
      </w:pPr>
      <w:r>
        <w:rPr>
          <w:color w:val="000080"/>
        </w:rPr>
        <w:t xml:space="preserve">Об изменении </w:t>
      </w:r>
      <w:hyperlink r:id="rId4" w:anchor="a1" w:tooltip="+" w:history="1">
        <w:r>
          <w:rPr>
            <w:rStyle w:val="a3"/>
          </w:rPr>
          <w:t>Директивы</w:t>
        </w:r>
      </w:hyperlink>
      <w:r>
        <w:rPr>
          <w:color w:val="000080"/>
        </w:rPr>
        <w:t xml:space="preserve"> Президента Республики Беларусь</w:t>
      </w:r>
    </w:p>
    <w:p w:rsidR="006D1438" w:rsidRDefault="006D1438">
      <w:pPr>
        <w:pStyle w:val="point"/>
        <w:divId w:val="1913539266"/>
      </w:pPr>
      <w:bookmarkStart w:id="1" w:name="a4"/>
      <w:bookmarkEnd w:id="1"/>
      <w:r>
        <w:t>1. </w:t>
      </w:r>
      <w:hyperlink r:id="rId5" w:anchor="a1" w:tooltip="+" w:history="1">
        <w:r>
          <w:rPr>
            <w:rStyle w:val="a3"/>
          </w:rPr>
          <w:t>Директиву</w:t>
        </w:r>
      </w:hyperlink>
      <w:r>
        <w:t xml:space="preserve"> Президента Республики Беларусь от 27 декабря 2006 г. № 2 «О дебюрократизации государственного аппарата и повышении качества обеспечения жизнедеятельности населения» изложить в новой редакции:</w:t>
      </w:r>
    </w:p>
    <w:p w:rsidR="006D1438" w:rsidRDefault="006D1438">
      <w:pPr>
        <w:pStyle w:val="newncpi0"/>
        <w:spacing w:before="240" w:after="240"/>
        <w:jc w:val="center"/>
        <w:divId w:val="1913539266"/>
      </w:pPr>
      <w:r>
        <w:rPr>
          <w:rStyle w:val="rednoun"/>
        </w:rPr>
        <w:t>«</w:t>
      </w:r>
      <w:r>
        <w:t>ДИРЕКТИВА ПРЕЗИДЕНТА РЕСПУБЛИКИ БЕЛАРУСЬ</w:t>
      </w:r>
    </w:p>
    <w:p w:rsidR="006D1438" w:rsidRDefault="006D1438">
      <w:pPr>
        <w:pStyle w:val="newncpi0"/>
        <w:spacing w:after="240"/>
        <w:ind w:right="2552"/>
        <w:jc w:val="left"/>
        <w:divId w:val="1913539266"/>
        <w:rPr>
          <w:sz w:val="28"/>
          <w:szCs w:val="28"/>
        </w:rPr>
      </w:pPr>
      <w:r>
        <w:rPr>
          <w:b/>
          <w:bCs/>
          <w:sz w:val="28"/>
          <w:szCs w:val="28"/>
        </w:rPr>
        <w:t>О дебюрократизации государственного аппарата и повышении качества обеспечения жизнедеятельности населения</w:t>
      </w:r>
    </w:p>
    <w:p w:rsidR="006D1438" w:rsidRDefault="006D1438">
      <w:pPr>
        <w:pStyle w:val="newncpi"/>
        <w:divId w:val="1913539266"/>
      </w:pPr>
      <w: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6D1438" w:rsidRDefault="006D1438">
      <w:pPr>
        <w:pStyle w:val="newncpi"/>
        <w:divId w:val="1913539266"/>
      </w:pPr>
      <w:r>
        <w:t>Государством постоянно принимаются меры, направленные на совершенствование механизмов работы 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6D1438" w:rsidRDefault="006D1438">
      <w:pPr>
        <w:pStyle w:val="newncpi"/>
        <w:divId w:val="1913539266"/>
      </w:pPr>
      <w:r>
        <w:t>В работе государственных органов и государственных организаций (далее, если не указано иное, – государственные органы) превалируют такие принципы взаимодействия с населением, как:</w:t>
      </w:r>
    </w:p>
    <w:p w:rsidR="006D1438" w:rsidRDefault="006D1438">
      <w:pPr>
        <w:pStyle w:val="newncpi"/>
        <w:divId w:val="1913539266"/>
      </w:pPr>
      <w:r>
        <w:t>заявительный принцип «одно окно», исключающий неоднократные посещения государственного органа заинтересованным лицом, а также минимизирующий представляемые таким лицом сведения, необходимые для осуществления административных процедур;</w:t>
      </w:r>
    </w:p>
    <w:p w:rsidR="006D1438" w:rsidRDefault="006D1438">
      <w:pPr>
        <w:pStyle w:val="newncpi"/>
        <w:divId w:val="1913539266"/>
      </w:pPr>
      <w:r>
        <w:t>принцип приоритета учета законных интересов граждан и юридических лиц.</w:t>
      </w:r>
    </w:p>
    <w:p w:rsidR="006D1438" w:rsidRDefault="006D1438">
      <w:pPr>
        <w:pStyle w:val="newncpi"/>
        <w:divId w:val="1913539266"/>
      </w:pPr>
      <w: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контроль за рассмотрением обращений.</w:t>
      </w:r>
    </w:p>
    <w:p w:rsidR="006D1438" w:rsidRDefault="006D1438">
      <w:pPr>
        <w:pStyle w:val="newncpi"/>
        <w:divId w:val="1913539266"/>
      </w:pPr>
      <w:r>
        <w:t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населения, в том числе эффективной реализации поступающих инициатив по 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6D1438" w:rsidRDefault="006D1438">
      <w:pPr>
        <w:pStyle w:val="newncpi"/>
        <w:divId w:val="1913539266"/>
      </w:pPr>
      <w: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:rsidR="006D1438" w:rsidRDefault="006D1438">
      <w:pPr>
        <w:pStyle w:val="newncpi"/>
        <w:divId w:val="1913539266"/>
      </w:pPr>
      <w:r>
        <w:t xml:space="preserve">Совершенствование сферы осуществления административных процедур всегда являлось и остается одним из приоритетных направлений дебюрократизации государственного аппарата. </w:t>
      </w:r>
      <w:r>
        <w:lastRenderedPageBreak/>
        <w:t>Продолжение работы в данном направлении должно быть сконцентрировано на развитии цифровых технологий, предоставляющих новые возможности для того, чтобы административные процедуры стали максимально простыми, не обременяющими ни граждан, ни субъектов хозяйствования.</w:t>
      </w:r>
    </w:p>
    <w:p w:rsidR="006D1438" w:rsidRDefault="006D1438">
      <w:pPr>
        <w:pStyle w:val="newncpi"/>
        <w:divId w:val="1913539266"/>
      </w:pPr>
      <w: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 w:rsidR="006D1438" w:rsidRDefault="006D1438">
      <w:pPr>
        <w:pStyle w:val="newncpi"/>
        <w:divId w:val="1913539266"/>
      </w:pPr>
      <w:r>
        <w:t>Является актуальным внедрение в 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процедуры.</w:t>
      </w:r>
    </w:p>
    <w:p w:rsidR="006D1438" w:rsidRDefault="006D1438">
      <w:pPr>
        <w:pStyle w:val="newncpi"/>
        <w:divId w:val="1913539266"/>
      </w:pPr>
      <w:r>
        <w:rPr>
          <w:b/>
          <w:bCs/>
        </w:rPr>
        <w:t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дебюрократизации:</w:t>
      </w:r>
    </w:p>
    <w:p w:rsidR="006D1438" w:rsidRDefault="006D1438">
      <w:pPr>
        <w:pStyle w:val="point"/>
        <w:divId w:val="1913539266"/>
      </w:pPr>
      <w:r>
        <w:rPr>
          <w:b/>
          <w:bCs/>
        </w:rPr>
        <w:t>1. Считать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6D1438" w:rsidRDefault="006D1438">
      <w:pPr>
        <w:pStyle w:val="underpoint"/>
        <w:divId w:val="1913539266"/>
      </w:pPr>
      <w:r>
        <w:t>1.1. руководителям государственных органов:</w:t>
      </w:r>
    </w:p>
    <w:p w:rsidR="006D1438" w:rsidRDefault="006D1438">
      <w:pPr>
        <w:pStyle w:val="newncpi"/>
        <w:divId w:val="1913539266"/>
      </w:pPr>
      <w: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должны решаться безотлагательно и системно;</w:t>
      </w:r>
    </w:p>
    <w:p w:rsidR="006D1438" w:rsidRDefault="006D1438">
      <w:pPr>
        <w:pStyle w:val="newncpi"/>
        <w:divId w:val="1913539266"/>
      </w:pPr>
      <w: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6D1438" w:rsidRDefault="006D1438">
      <w:pPr>
        <w:pStyle w:val="newncpi"/>
        <w:divId w:val="1913539266"/>
      </w:pPr>
      <w:r>
        <w:t>принимать меры по максимально широкому анонсированию и освещению проводимой работы с населением в средствах массовой информации;</w:t>
      </w:r>
    </w:p>
    <w:p w:rsidR="006D1438" w:rsidRDefault="006D1438">
      <w:pPr>
        <w:pStyle w:val="newncpi"/>
        <w:divId w:val="1913539266"/>
      </w:pPr>
      <w:r>
        <w:t>обеспечить использование интернет-сервисов (видеохостингов) для ведения прямых трансляций в глобальной компьютерной сети Интернет, размещения видеосюжетов по насущным вопросам жизни общества и государства;</w:t>
      </w:r>
    </w:p>
    <w:p w:rsidR="006D1438" w:rsidRDefault="006D1438">
      <w:pPr>
        <w:pStyle w:val="newncpi"/>
        <w:divId w:val="1913539266"/>
      </w:pPr>
      <w: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6D1438" w:rsidRDefault="006D1438">
      <w:pPr>
        <w:pStyle w:val="newncpi"/>
        <w:divId w:val="1913539266"/>
      </w:pPr>
      <w:r>
        <w:t>обеспечить ведение официальных аккаунтов в популярных социальных сетях с размещением новостного и иного актуального информационного контента;</w:t>
      </w:r>
    </w:p>
    <w:p w:rsidR="006D1438" w:rsidRDefault="006D1438">
      <w:pPr>
        <w:pStyle w:val="newncpi"/>
        <w:divId w:val="1913539266"/>
      </w:pPr>
      <w:r>
        <w:t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 обеспечения жизнедеятельности населения;</w:t>
      </w:r>
    </w:p>
    <w:p w:rsidR="006D1438" w:rsidRDefault="006D1438">
      <w:pPr>
        <w:pStyle w:val="newncpi"/>
        <w:divId w:val="1913539266"/>
      </w:pPr>
      <w: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6D1438" w:rsidRDefault="006D1438">
      <w:pPr>
        <w:pStyle w:val="newncpi"/>
        <w:divId w:val="1913539266"/>
      </w:pPr>
      <w:r>
        <w:t>не допускать длительного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6D1438" w:rsidRDefault="006D1438">
      <w:pPr>
        <w:pStyle w:val="newncpi"/>
        <w:divId w:val="1913539266"/>
      </w:pPr>
      <w:r>
        <w:t>исключить случаи необоснованного вызова граждан, представителей юридических лиц в суды,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 w:rsidR="006D1438" w:rsidRDefault="006D1438">
      <w:pPr>
        <w:pStyle w:val="newncpi"/>
        <w:divId w:val="1913539266"/>
      </w:pPr>
      <w: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6D1438" w:rsidRDefault="006D1438">
      <w:pPr>
        <w:pStyle w:val="newncpi"/>
        <w:divId w:val="1913539266"/>
      </w:pPr>
      <w:r>
        <w:t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вплоть до освобождения от занимаемой должности;</w:t>
      </w:r>
    </w:p>
    <w:p w:rsidR="006D1438" w:rsidRDefault="006D1438">
      <w:pPr>
        <w:pStyle w:val="underpoint"/>
        <w:divId w:val="1913539266"/>
      </w:pPr>
      <w: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графику:</w:t>
      </w:r>
    </w:p>
    <w:p w:rsidR="006D1438" w:rsidRDefault="006D1438">
      <w:pPr>
        <w:pStyle w:val="newncpi"/>
        <w:divId w:val="1913539266"/>
      </w:pPr>
      <w: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6D1438" w:rsidRDefault="006D1438">
      <w:pPr>
        <w:pStyle w:val="newncpi"/>
        <w:divId w:val="1913539266"/>
      </w:pPr>
      <w:r>
        <w:t>прямые телефонные линии вторую субботу каждого месяца с 09.00 до 12.00;</w:t>
      </w:r>
    </w:p>
    <w:p w:rsidR="006D1438" w:rsidRDefault="006D1438">
      <w:pPr>
        <w:pStyle w:val="newncpi"/>
        <w:divId w:val="1913539266"/>
      </w:pPr>
      <w:r>
        <w:t>выездные личные приемы не реже одного раза в квартал.</w:t>
      </w:r>
    </w:p>
    <w:p w:rsidR="006D1438" w:rsidRDefault="006D1438">
      <w:pPr>
        <w:pStyle w:val="newncpi"/>
        <w:divId w:val="1913539266"/>
      </w:pPr>
      <w: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:rsidR="006D1438" w:rsidRDefault="006D1438">
      <w:pPr>
        <w:pStyle w:val="newncpi"/>
        <w:divId w:val="1913539266"/>
      </w:pPr>
      <w:r>
        <w:t>личный прием каждую среду с 08.00 до 13.00 или с 15.00 до 20.00. При этом не реже одного раза в месяц личный прием должен заканчиваться не ранее 20.00;</w:t>
      </w:r>
    </w:p>
    <w:p w:rsidR="006D1438" w:rsidRDefault="006D1438">
      <w:pPr>
        <w:pStyle w:val="newncpi"/>
        <w:divId w:val="1913539266"/>
      </w:pPr>
      <w:r>
        <w:t>прямые телефонные линии каждую субботу с 09.00 до 12.00;</w:t>
      </w:r>
    </w:p>
    <w:p w:rsidR="006D1438" w:rsidRDefault="006D1438">
      <w:pPr>
        <w:pStyle w:val="newncpi"/>
        <w:divId w:val="1913539266"/>
      </w:pPr>
      <w:r>
        <w:t>выездные личные приемы не реже одного раза в квартал.</w:t>
      </w:r>
    </w:p>
    <w:p w:rsidR="006D1438" w:rsidRDefault="006D1438">
      <w:pPr>
        <w:pStyle w:val="newncpi"/>
        <w:divId w:val="1913539266"/>
      </w:pPr>
      <w:r>
        <w:t>Руководителям пос-, сельисполкомов и (или) их заместителям,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6D1438" w:rsidRDefault="006D1438">
      <w:pPr>
        <w:pStyle w:val="newncpi"/>
        <w:divId w:val="1913539266"/>
      </w:pPr>
      <w:r>
        <w:t>Начальникам структурных подразделений республиканских органов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6D1438" w:rsidRDefault="006D1438">
      <w:pPr>
        <w:pStyle w:val="newncpi"/>
        <w:divId w:val="1913539266"/>
      </w:pPr>
      <w:r>
        <w:t>При необходимости,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6D1438" w:rsidRDefault="006D1438">
      <w:pPr>
        <w:pStyle w:val="newncpi"/>
        <w:divId w:val="1913539266"/>
      </w:pPr>
      <w:r>
        <w:t>При изменении согласованного порядка личного приема соответствующий государственный орган должен уведомить об этом граждан, записавшихся на личный прием;</w:t>
      </w:r>
    </w:p>
    <w:p w:rsidR="006D1438" w:rsidRDefault="006D1438">
      <w:pPr>
        <w:pStyle w:val="underpoint"/>
        <w:divId w:val="1913539266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6D1438" w:rsidRDefault="006D1438">
      <w:pPr>
        <w:pStyle w:val="newncpi"/>
        <w:divId w:val="1913539266"/>
      </w:pPr>
      <w:r>
        <w:t>при рассмотрении обращений, содержащих информацию о нарушении прав и законных интересов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6D1438" w:rsidRDefault="006D1438">
      <w:pPr>
        <w:pStyle w:val="newncpi"/>
        <w:divId w:val="1913539266"/>
      </w:pPr>
      <w:r>
        <w:t>принимать исчерпывающие меры, направленные на решение на местах актуальных проблем жизнедеятельности населения, а также участие в реализации системы государственных социальных стандартов по обслуживанию населения республики;</w:t>
      </w:r>
    </w:p>
    <w:p w:rsidR="006D1438" w:rsidRDefault="006D1438">
      <w:pPr>
        <w:pStyle w:val="newncpi"/>
        <w:divId w:val="1913539266"/>
      </w:pPr>
      <w: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гражданских инициатив;</w:t>
      </w:r>
    </w:p>
    <w:p w:rsidR="006D1438" w:rsidRDefault="006D1438">
      <w:pPr>
        <w:pStyle w:val="newncpi"/>
        <w:divId w:val="1913539266"/>
      </w:pPr>
      <w:r>
        <w:t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местном уровне;</w:t>
      </w:r>
    </w:p>
    <w:p w:rsidR="006D1438" w:rsidRDefault="006D1438">
      <w:pPr>
        <w:pStyle w:val="underpoint"/>
        <w:divId w:val="1913539266"/>
      </w:pPr>
      <w: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 процедурах и практики его применения;</w:t>
      </w:r>
    </w:p>
    <w:p w:rsidR="006D1438" w:rsidRDefault="006D1438">
      <w:pPr>
        <w:pStyle w:val="underpoint"/>
        <w:divId w:val="1913539266"/>
      </w:pPr>
      <w:r>
        <w:t>1.5. государственным органам и редакциям государственных средств массовой информации на постоянной основе:</w:t>
      </w:r>
    </w:p>
    <w:p w:rsidR="006D1438" w:rsidRDefault="006D1438">
      <w:pPr>
        <w:pStyle w:val="newncpi"/>
        <w:divId w:val="1913539266"/>
      </w:pPr>
      <w:r>
        <w:t>освещать в средствах массовой информации принимаемые меры по дебюрократизации государственного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:rsidR="006D1438" w:rsidRDefault="006D1438">
      <w:pPr>
        <w:pStyle w:val="newncpi"/>
        <w:divId w:val="1913539266"/>
      </w:pPr>
      <w:r>
        <w:t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6D1438" w:rsidRDefault="006D1438">
      <w:pPr>
        <w:pStyle w:val="underpoint"/>
        <w:divId w:val="1913539266"/>
      </w:pPr>
      <w:r>
        <w:t>1.6. редакциям государственных средств массовой информации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требований законодательства при работе с населением.</w:t>
      </w:r>
    </w:p>
    <w:p w:rsidR="006D1438" w:rsidRDefault="006D1438">
      <w:pPr>
        <w:pStyle w:val="newncpi"/>
        <w:divId w:val="1913539266"/>
      </w:pPr>
      <w: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дисциплинарной ответственности.</w:t>
      </w:r>
    </w:p>
    <w:p w:rsidR="006D1438" w:rsidRDefault="006D1438">
      <w:pPr>
        <w:pStyle w:val="point"/>
        <w:divId w:val="1913539266"/>
      </w:pPr>
      <w:r>
        <w:rPr>
          <w:b/>
          <w:bCs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6D1438" w:rsidRDefault="006D1438">
      <w:pPr>
        <w:pStyle w:val="underpoint"/>
        <w:divId w:val="1913539266"/>
      </w:pPr>
      <w:r>
        <w:t>2.1. прием граждан с заявлениями об осуществлении административных процедур (за исключением административных процедур, осуществляемых государственными органами и иными организациями в отношении своих работников):</w:t>
      </w:r>
    </w:p>
    <w:p w:rsidR="006D1438" w:rsidRDefault="006D1438">
      <w:pPr>
        <w:pStyle w:val="newncpi"/>
        <w:divId w:val="1913539266"/>
      </w:pPr>
      <w:r>
        <w:t>должен начинаться в рабочие дни не позднее 08.00 или завершаться не ранее 20.00. При этом хотя бы один рабочий день в неделю прием должен заканчиваться не ранее 20.00;</w:t>
      </w:r>
    </w:p>
    <w:p w:rsidR="006D1438" w:rsidRDefault="006D1438">
      <w:pPr>
        <w:pStyle w:val="newncpi"/>
        <w:divId w:val="1913539266"/>
      </w:pPr>
      <w: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6D1438" w:rsidRDefault="006D1438">
      <w:pPr>
        <w:pStyle w:val="newncpi"/>
        <w:divId w:val="1913539266"/>
      </w:pPr>
      <w:r>
        <w:t>По решению руководителя государственного органа при необходимости может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 w:rsidR="006D1438" w:rsidRDefault="006D1438">
      <w:pPr>
        <w:pStyle w:val="underpoint"/>
        <w:divId w:val="1913539266"/>
      </w:pPr>
      <w:r>
        <w:t>2.2. рассматривать в качестве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административных процедур, в том числе в связи с временным отсутствием соответствующего работника;</w:t>
      </w:r>
    </w:p>
    <w:p w:rsidR="006D1438" w:rsidRDefault="006D1438">
      <w:pPr>
        <w:pStyle w:val="underpoint"/>
        <w:divId w:val="1913539266"/>
      </w:pPr>
      <w:r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перечня документов и (или) сведений, представляемых для осуществления административных процедур;</w:t>
      </w:r>
    </w:p>
    <w:p w:rsidR="006D1438" w:rsidRDefault="006D1438">
      <w:pPr>
        <w:pStyle w:val="underpoint"/>
        <w:divId w:val="1913539266"/>
      </w:pPr>
      <w: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6D1438" w:rsidRDefault="006D1438">
      <w:pPr>
        <w:pStyle w:val="newncpi"/>
        <w:divId w:val="1913539266"/>
      </w:pPr>
      <w:bookmarkStart w:id="2" w:name="a1"/>
      <w:bookmarkEnd w:id="2"/>
      <w:r>
        <w:t>совместно с облисполкомами и Минским горисполкомом, ОАО «Агентство сервисизации и реинжиниринга» на постоянной основе проводить инвентаризацию административных процедур;</w:t>
      </w:r>
    </w:p>
    <w:p w:rsidR="006D1438" w:rsidRDefault="006D1438">
      <w:pPr>
        <w:pStyle w:val="newncpi"/>
        <w:divId w:val="1913539266"/>
      </w:pPr>
      <w:r>
        <w:t>совместно с облисполкомами и Минским горисполкомом принимать меры по консолидации административных процедур в службе «одно окно».</w:t>
      </w:r>
    </w:p>
    <w:p w:rsidR="006D1438" w:rsidRDefault="006D1438">
      <w:pPr>
        <w:pStyle w:val="newncpi"/>
        <w:divId w:val="1913539266"/>
      </w:pPr>
      <w:r>
        <w:t xml:space="preserve">Информацию о проделанной работе в соответствии с абзацами </w:t>
      </w:r>
      <w:hyperlink w:anchor="a1" w:tooltip="+" w:history="1">
        <w:r>
          <w:rPr>
            <w:rStyle w:val="a3"/>
          </w:rPr>
          <w:t>вторым</w:t>
        </w:r>
      </w:hyperlink>
      <w:r>
        <w:t xml:space="preserve">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6D1438" w:rsidRDefault="006D1438">
      <w:pPr>
        <w:pStyle w:val="underpoint"/>
        <w:divId w:val="1913539266"/>
      </w:pPr>
      <w:r>
        <w:t>2.5. облисполкомам и Минскому горисполкому:</w:t>
      </w:r>
    </w:p>
    <w:p w:rsidR="006D1438" w:rsidRDefault="006D1438">
      <w:pPr>
        <w:pStyle w:val="newncpi"/>
        <w:divId w:val="1913539266"/>
      </w:pPr>
      <w: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требований законодательства и соблюдением имиджевой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которым возможно обращение в службу «одно окно»;</w:t>
      </w:r>
    </w:p>
    <w:p w:rsidR="006D1438" w:rsidRDefault="006D1438">
      <w:pPr>
        <w:pStyle w:val="newncpi"/>
        <w:divId w:val="1913539266"/>
      </w:pPr>
      <w: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6D1438" w:rsidRDefault="006D1438">
      <w:pPr>
        <w:pStyle w:val="point"/>
        <w:divId w:val="1913539266"/>
      </w:pPr>
      <w:r>
        <w:rPr>
          <w:b/>
          <w:bCs/>
        </w:rPr>
        <w:t>3. Повысить уровень информатизации в сфере работы с населением. В этих целях:</w:t>
      </w:r>
    </w:p>
    <w:p w:rsidR="006D1438" w:rsidRDefault="006D1438">
      <w:pPr>
        <w:pStyle w:val="underpoint"/>
        <w:divId w:val="1913539266"/>
      </w:pPr>
      <w:bookmarkStart w:id="3" w:name="a2"/>
      <w:bookmarkEnd w:id="3"/>
      <w:r>
        <w:t>3.1. считать, что электронные документы, документы в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надлежащим образом ими полученными и влекущими юридически значимые последствия;</w:t>
      </w:r>
    </w:p>
    <w:p w:rsidR="006D1438" w:rsidRDefault="006D1438">
      <w:pPr>
        <w:pStyle w:val="underpoint"/>
        <w:divId w:val="1913539266"/>
      </w:pPr>
      <w:r>
        <w:t>3.2. государственным органам:</w:t>
      </w:r>
    </w:p>
    <w:p w:rsidR="006D1438" w:rsidRDefault="006D1438">
      <w:pPr>
        <w:pStyle w:val="newncpi"/>
        <w:divId w:val="1913539266"/>
      </w:pPr>
      <w: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взаимодействия между собой или осуществлении административных процедур;</w:t>
      </w:r>
    </w:p>
    <w:p w:rsidR="006D1438" w:rsidRDefault="006D1438">
      <w:pPr>
        <w:pStyle w:val="newncpi"/>
        <w:divId w:val="1913539266"/>
      </w:pPr>
      <w:r>
        <w:t>обеспечивать в случаях, предусмотренных в </w:t>
      </w:r>
      <w:hyperlink w:anchor="a2" w:tooltip="+" w:history="1">
        <w:r>
          <w:rPr>
            <w:rStyle w:val="a3"/>
          </w:rPr>
          <w:t>подпункте 3.1</w:t>
        </w:r>
      </w:hyperlink>
      <w:r>
        <w:t xml:space="preserve"> настоящего пункта, возможность направления электронных документов,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6D1438" w:rsidRDefault="006D1438">
      <w:pPr>
        <w:pStyle w:val="newncpi"/>
        <w:divId w:val="1913539266"/>
      </w:pPr>
      <w:r>
        <w:t>совместно с РУП «Национальный центр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 w:rsidR="006D1438" w:rsidRDefault="006D1438">
      <w:pPr>
        <w:pStyle w:val="newncpi"/>
        <w:divId w:val="1913539266"/>
      </w:pPr>
      <w: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поддерживать их в актуальном состоянии;</w:t>
      </w:r>
    </w:p>
    <w:p w:rsidR="006D1438" w:rsidRDefault="006D1438">
      <w:pPr>
        <w:pStyle w:val="underpoint"/>
        <w:divId w:val="1913539266"/>
      </w:pPr>
      <w:r>
        <w:t>3.3. Совету Министров Республики Беларусь:</w:t>
      </w:r>
    </w:p>
    <w:p w:rsidR="006D1438" w:rsidRDefault="006D1438">
      <w:pPr>
        <w:pStyle w:val="newncpi"/>
        <w:divId w:val="1913539266"/>
      </w:pPr>
      <w:r>
        <w:t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6D1438" w:rsidRDefault="006D1438">
      <w:pPr>
        <w:pStyle w:val="newncpi"/>
        <w:divId w:val="1913539266"/>
      </w:pPr>
      <w:r>
        <w:t>совместно с Национальным банком в 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6D1438" w:rsidRDefault="006D1438">
      <w:pPr>
        <w:pStyle w:val="underpoint"/>
        <w:divId w:val="1913539266"/>
      </w:pPr>
      <w:r>
        <w:t>3.4. Совету Министров Республики Беларусь совместно с облисполкомами до 31 декабря 2025 г.:</w:t>
      </w:r>
    </w:p>
    <w:p w:rsidR="006D1438" w:rsidRDefault="006D1438">
      <w:pPr>
        <w:pStyle w:val="newncpi"/>
        <w:divId w:val="1913539266"/>
      </w:pPr>
      <w: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6D1438" w:rsidRDefault="006D1438">
      <w:pPr>
        <w:pStyle w:val="newncpi"/>
        <w:divId w:val="1913539266"/>
      </w:pPr>
      <w:r>
        <w:t>обеспечить охват населения, проживающего в сельской местности, услугами сотовой связи;</w:t>
      </w:r>
    </w:p>
    <w:p w:rsidR="006D1438" w:rsidRDefault="006D1438">
      <w:pPr>
        <w:pStyle w:val="underpoint"/>
        <w:divId w:val="1913539266"/>
      </w:pPr>
      <w:r>
        <w:t>3.5. Совету Министров Республики Беларусь совместно с облисполкомами и Минским горисполкомом:</w:t>
      </w:r>
    </w:p>
    <w:p w:rsidR="006D1438" w:rsidRDefault="006D1438">
      <w:pPr>
        <w:pStyle w:val="newncpi"/>
        <w:divId w:val="1913539266"/>
      </w:pPr>
      <w: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6D1438" w:rsidRDefault="006D1438">
      <w:pPr>
        <w:pStyle w:val="newncpi"/>
        <w:divId w:val="1913539266"/>
      </w:pPr>
      <w:r>
        <w:t>на постоянной основе:</w:t>
      </w:r>
    </w:p>
    <w:p w:rsidR="006D1438" w:rsidRDefault="006D1438">
      <w:pPr>
        <w:pStyle w:val="newncpi"/>
        <w:divId w:val="1913539266"/>
      </w:pPr>
      <w: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6D1438" w:rsidRDefault="006D1438">
      <w:pPr>
        <w:pStyle w:val="newncpi"/>
        <w:divId w:val="1913539266"/>
      </w:pPr>
      <w:r>
        <w:t>информировать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6D1438" w:rsidRDefault="006D1438">
      <w:pPr>
        <w:pStyle w:val="newncpi"/>
        <w:divId w:val="1913539266"/>
      </w:pPr>
      <w:r>
        <w:t>обеспечивать эффективное функционирование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6D1438" w:rsidRDefault="006D1438">
      <w:pPr>
        <w:pStyle w:val="underpoint"/>
        <w:divId w:val="1913539266"/>
      </w:pPr>
      <w:r>
        <w:t>3.6. РУП «Национальный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6D1438" w:rsidRDefault="006D1438">
      <w:pPr>
        <w:pStyle w:val="point"/>
        <w:divId w:val="1913539266"/>
      </w:pPr>
      <w:r>
        <w:rPr>
          <w:b/>
          <w:bCs/>
        </w:rPr>
        <w:t>4. Установить, что создание 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непосредственно на местах. В этих целях облисполкомам и Минскому горисполкому:</w:t>
      </w:r>
    </w:p>
    <w:p w:rsidR="006D1438" w:rsidRDefault="006D1438">
      <w:pPr>
        <w:pStyle w:val="newncpi"/>
        <w:divId w:val="1913539266"/>
      </w:pPr>
      <w:r>
        <w:t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интернет-ресурсов, диалоговые площадки, пресс-конференции, в том числе на базе редакций районных и городских газет;</w:t>
      </w:r>
    </w:p>
    <w:p w:rsidR="006D1438" w:rsidRDefault="006D1438">
      <w:pPr>
        <w:pStyle w:val="newncpi"/>
        <w:divId w:val="1913539266"/>
      </w:pPr>
      <w: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организаций должны быть размещены на интернет-сайтах рай-, горисполкомов, местных администраций районов в городах, а качество работы этих организаций поставлено на постоянный контроль;</w:t>
      </w:r>
    </w:p>
    <w:p w:rsidR="006D1438" w:rsidRDefault="006D1438">
      <w:pPr>
        <w:pStyle w:val="newncpi"/>
        <w:divId w:val="1913539266"/>
      </w:pPr>
      <w: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 w:rsidR="006D1438" w:rsidRDefault="006D1438">
      <w:pPr>
        <w:pStyle w:val="newncpi"/>
        <w:divId w:val="1913539266"/>
      </w:pPr>
      <w: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 w:rsidR="006D1438" w:rsidRDefault="006D1438">
      <w:pPr>
        <w:pStyle w:val="point"/>
        <w:divId w:val="1913539266"/>
      </w:pPr>
      <w: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6D1438" w:rsidRDefault="006D1438">
      <w:pPr>
        <w:pStyle w:val="point"/>
        <w:divId w:val="1913539266"/>
      </w:pPr>
      <w:r>
        <w:t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6D1438" w:rsidRDefault="006D1438">
      <w:pPr>
        <w:pStyle w:val="newncpi"/>
        <w:divId w:val="1913539266"/>
      </w:pPr>
      <w:r>
        <w:t>Генеральной прокуратуре осуществлять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 w:rsidR="006D1438" w:rsidRDefault="006D1438">
      <w:pPr>
        <w:pStyle w:val="point"/>
        <w:divId w:val="1913539266"/>
      </w:pPr>
      <w: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6D1438" w:rsidRDefault="006D1438">
      <w:pPr>
        <w:pStyle w:val="point"/>
        <w:divId w:val="1913539266"/>
      </w:pPr>
      <w:r>
        <w:t>8. Контроль за выполнением настоящей Директивы возложить на Администрацию Президента Республики Беларусь.</w:t>
      </w:r>
      <w:r>
        <w:rPr>
          <w:rStyle w:val="rednoun"/>
        </w:rPr>
        <w:t>»</w:t>
      </w:r>
      <w:r>
        <w:t>.</w:t>
      </w:r>
    </w:p>
    <w:p w:rsidR="006D1438" w:rsidRDefault="006D1438">
      <w:pPr>
        <w:pStyle w:val="point"/>
        <w:divId w:val="1913539266"/>
      </w:pPr>
      <w:r>
        <w:t>2. Совету Министров Республики Беларусь в шестимесячный срок обеспечить приведение актов законодательства в соответствие с настоящим Указом и принять иные меры по его реализации.</w:t>
      </w:r>
    </w:p>
    <w:p w:rsidR="006D1438" w:rsidRDefault="006D1438">
      <w:pPr>
        <w:pStyle w:val="point"/>
        <w:divId w:val="1913539266"/>
      </w:pPr>
      <w:r>
        <w:t>3. Настоящий Указ вступает в силу после его официального опубликования.</w:t>
      </w:r>
    </w:p>
    <w:p w:rsidR="006D1438" w:rsidRDefault="006D1438">
      <w:pPr>
        <w:pStyle w:val="newncpi"/>
        <w:divId w:val="191353926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6D1438">
        <w:trPr>
          <w:divId w:val="191353926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1438" w:rsidRDefault="006D143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6D1438" w:rsidRDefault="006D14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1438" w:rsidRDefault="006D143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6D1438" w:rsidRDefault="006D14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D1438" w:rsidRDefault="006D1438">
      <w:pPr>
        <w:pStyle w:val="newncpi0"/>
        <w:divId w:val="1913539266"/>
      </w:pPr>
      <w:r>
        <w:t> </w:t>
      </w:r>
    </w:p>
    <w:sectPr w:rsidR="006D1438" w:rsidSect="006D143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>
    <w:useFELayout/>
  </w:compat>
  <w:rsids>
    <w:rsidRoot w:val="006D1438"/>
    <w:rsid w:val="0055698C"/>
    <w:rsid w:val="006D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438"/>
    <w:rPr>
      <w:color w:val="0000FF"/>
      <w:u w:val="single"/>
    </w:rPr>
  </w:style>
  <w:style w:type="paragraph" w:customStyle="1" w:styleId="titlencpi">
    <w:name w:val="titlencpi"/>
    <w:basedOn w:val="a"/>
    <w:rsid w:val="006D1438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D143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D143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6D143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D1438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D143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D143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D143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D1438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6D1438"/>
  </w:style>
  <w:style w:type="character" w:customStyle="1" w:styleId="post">
    <w:name w:val="post"/>
    <w:basedOn w:val="a0"/>
    <w:rsid w:val="006D143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D143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92527&amp;a=1" TargetMode="External"/><Relationship Id="rId4" Type="http://schemas.openxmlformats.org/officeDocument/2006/relationships/hyperlink" Target="tx.dll?d=92527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3410</Words>
  <Characters>19438</Characters>
  <Application>Microsoft Office Word</Application>
  <DocSecurity>0</DocSecurity>
  <Lines>161</Lines>
  <Paragraphs>45</Paragraphs>
  <ScaleCrop>false</ScaleCrop>
  <Company/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2023-07-20T08:30:00Z</dcterms:created>
  <dcterms:modified xsi:type="dcterms:W3CDTF">2023-07-20T08:30:00Z</dcterms:modified>
</cp:coreProperties>
</file>